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FDBB0" w14:textId="77777777" w:rsidR="00671058" w:rsidRPr="002B1AF7" w:rsidRDefault="00671058" w:rsidP="00175EEA">
      <w:pPr>
        <w:pStyle w:val="NoSpacing"/>
        <w:rPr>
          <w:sz w:val="18"/>
          <w:szCs w:val="18"/>
        </w:rPr>
      </w:pPr>
    </w:p>
    <w:p w14:paraId="0A9BF3B7" w14:textId="6B0BAA67" w:rsidR="00522919" w:rsidRPr="002B1AF7" w:rsidRDefault="00075387" w:rsidP="00175EEA">
      <w:pPr>
        <w:pStyle w:val="NoSpacing"/>
        <w:rPr>
          <w:sz w:val="18"/>
          <w:szCs w:val="18"/>
        </w:rPr>
      </w:pPr>
      <w:r>
        <w:rPr>
          <w:sz w:val="18"/>
          <w:szCs w:val="18"/>
        </w:rPr>
        <w:t>18</w:t>
      </w:r>
      <w:bookmarkStart w:id="0" w:name="_GoBack"/>
      <w:bookmarkEnd w:id="0"/>
      <w:r w:rsidR="00880CF2">
        <w:rPr>
          <w:sz w:val="18"/>
          <w:szCs w:val="18"/>
        </w:rPr>
        <w:t>-</w:t>
      </w:r>
      <w:r w:rsidR="00373107">
        <w:rPr>
          <w:sz w:val="18"/>
          <w:szCs w:val="18"/>
        </w:rPr>
        <w:t>Feb</w:t>
      </w:r>
      <w:r w:rsidR="00880CF2">
        <w:rPr>
          <w:sz w:val="18"/>
          <w:szCs w:val="18"/>
        </w:rPr>
        <w:t>-2014</w:t>
      </w:r>
      <w:r w:rsidR="0065778A" w:rsidRPr="002B1AF7">
        <w:rPr>
          <w:sz w:val="18"/>
          <w:szCs w:val="18"/>
        </w:rPr>
        <w:tab/>
      </w:r>
      <w:r w:rsidR="0065778A" w:rsidRPr="002B1AF7">
        <w:rPr>
          <w:sz w:val="18"/>
          <w:szCs w:val="18"/>
        </w:rPr>
        <w:tab/>
      </w:r>
      <w:r w:rsidR="0065778A" w:rsidRPr="002B1AF7">
        <w:rPr>
          <w:sz w:val="18"/>
          <w:szCs w:val="18"/>
        </w:rPr>
        <w:tab/>
      </w:r>
      <w:r w:rsidR="00104BD7" w:rsidRPr="002B1AF7">
        <w:rPr>
          <w:sz w:val="18"/>
          <w:szCs w:val="18"/>
        </w:rPr>
        <w:tab/>
      </w:r>
    </w:p>
    <w:p w14:paraId="30741F79" w14:textId="753799E8" w:rsidR="0065778A" w:rsidRDefault="0065778A" w:rsidP="00175EEA">
      <w:pPr>
        <w:pStyle w:val="NoSpacing"/>
      </w:pPr>
    </w:p>
    <w:p w14:paraId="680BDCA0" w14:textId="77777777" w:rsidR="00BF280C" w:rsidRPr="00BF280C" w:rsidRDefault="00BF280C" w:rsidP="00175EEA">
      <w:pPr>
        <w:pStyle w:val="NoSpacing"/>
      </w:pPr>
    </w:p>
    <w:p w14:paraId="2A1BD2C6" w14:textId="39C932AF" w:rsidR="00BF280C" w:rsidRPr="00BF280C" w:rsidRDefault="00BF280C" w:rsidP="00175EEA">
      <w:pPr>
        <w:pStyle w:val="NoSpacing"/>
        <w:rPr>
          <w:b/>
          <w:sz w:val="28"/>
          <w:szCs w:val="28"/>
        </w:rPr>
      </w:pPr>
      <w:r w:rsidRPr="00BF280C">
        <w:rPr>
          <w:b/>
          <w:sz w:val="28"/>
          <w:szCs w:val="28"/>
        </w:rPr>
        <w:t xml:space="preserve">Pin Point Lighting Takes Delivery of First Elation-distributed </w:t>
      </w:r>
      <w:proofErr w:type="spellStart"/>
      <w:r w:rsidRPr="00BF280C">
        <w:rPr>
          <w:b/>
          <w:sz w:val="28"/>
          <w:szCs w:val="28"/>
        </w:rPr>
        <w:t>HedgeHog</w:t>
      </w:r>
      <w:proofErr w:type="spellEnd"/>
      <w:r w:rsidRPr="00BF280C">
        <w:rPr>
          <w:b/>
          <w:sz w:val="28"/>
          <w:szCs w:val="28"/>
        </w:rPr>
        <w:t xml:space="preserve"> 4</w:t>
      </w:r>
    </w:p>
    <w:p w14:paraId="5EE1760B" w14:textId="73A90B76" w:rsidR="00BF280C" w:rsidRPr="00BF280C" w:rsidRDefault="00135BF4" w:rsidP="00135BF4">
      <w:pPr>
        <w:rPr>
          <w:rFonts w:asciiTheme="minorHAnsi" w:hAnsiTheme="minorHAnsi" w:cs="Arial"/>
          <w:sz w:val="22"/>
          <w:szCs w:val="22"/>
        </w:rPr>
      </w:pPr>
      <w:r w:rsidRPr="00BF280C">
        <w:rPr>
          <w:rFonts w:asciiTheme="minorHAnsi" w:hAnsiTheme="minorHAnsi" w:cs="Arial"/>
          <w:sz w:val="22"/>
          <w:szCs w:val="22"/>
        </w:rPr>
        <w:t xml:space="preserve"> </w:t>
      </w:r>
    </w:p>
    <w:p w14:paraId="17B44364" w14:textId="340E79A4" w:rsidR="00BF280C" w:rsidRDefault="00BF280C" w:rsidP="00135BF4">
      <w:pPr>
        <w:rPr>
          <w:rFonts w:asciiTheme="minorHAnsi" w:hAnsiTheme="minorHAnsi" w:cs="Arial"/>
          <w:sz w:val="22"/>
          <w:szCs w:val="22"/>
        </w:rPr>
      </w:pPr>
      <w:r w:rsidRPr="00BF280C">
        <w:rPr>
          <w:rFonts w:asciiTheme="minorHAnsi" w:hAnsiTheme="minorHAnsi" w:cs="Arial"/>
          <w:sz w:val="22"/>
          <w:szCs w:val="22"/>
        </w:rPr>
        <w:t>Pin Point Lighting of Aston, Pennsylvania</w:t>
      </w:r>
      <w:r w:rsidR="00DF0209">
        <w:rPr>
          <w:rFonts w:asciiTheme="minorHAnsi" w:hAnsiTheme="minorHAnsi" w:cs="Arial"/>
          <w:sz w:val="22"/>
          <w:szCs w:val="22"/>
        </w:rPr>
        <w:t>,</w:t>
      </w:r>
      <w:r w:rsidRPr="00BF280C">
        <w:rPr>
          <w:rFonts w:asciiTheme="minorHAnsi" w:hAnsiTheme="minorHAnsi" w:cs="Arial"/>
          <w:sz w:val="22"/>
          <w:szCs w:val="22"/>
        </w:rPr>
        <w:t xml:space="preserve"> has taken</w:t>
      </w:r>
      <w:r w:rsidR="00135BF4" w:rsidRPr="00BF280C">
        <w:rPr>
          <w:rFonts w:asciiTheme="minorHAnsi" w:hAnsiTheme="minorHAnsi" w:cs="Arial"/>
          <w:sz w:val="22"/>
          <w:szCs w:val="22"/>
        </w:rPr>
        <w:t xml:space="preserve"> delivery of th</w:t>
      </w:r>
      <w:r>
        <w:rPr>
          <w:rFonts w:asciiTheme="minorHAnsi" w:hAnsiTheme="minorHAnsi" w:cs="Arial"/>
          <w:sz w:val="22"/>
          <w:szCs w:val="22"/>
        </w:rPr>
        <w:t xml:space="preserve">e first High End System’s </w:t>
      </w:r>
      <w:proofErr w:type="spellStart"/>
      <w:r>
        <w:rPr>
          <w:rFonts w:asciiTheme="minorHAnsi" w:hAnsiTheme="minorHAnsi" w:cs="Arial"/>
          <w:sz w:val="22"/>
          <w:szCs w:val="22"/>
        </w:rPr>
        <w:t>Hedge</w:t>
      </w:r>
      <w:r w:rsidR="00135BF4" w:rsidRPr="00BF280C">
        <w:rPr>
          <w:rFonts w:asciiTheme="minorHAnsi" w:hAnsiTheme="minorHAnsi" w:cs="Arial"/>
          <w:sz w:val="22"/>
          <w:szCs w:val="22"/>
        </w:rPr>
        <w:t>Hog</w:t>
      </w:r>
      <w:proofErr w:type="spellEnd"/>
      <w:r w:rsidR="00135BF4" w:rsidRPr="00BF280C">
        <w:rPr>
          <w:rFonts w:asciiTheme="minorHAnsi" w:hAnsiTheme="minorHAnsi" w:cs="Arial"/>
          <w:sz w:val="22"/>
          <w:szCs w:val="22"/>
        </w:rPr>
        <w:t xml:space="preserve"> 4 lighting console distributed by Elation Lighting. Pin Point Lighting’s owner, John </w:t>
      </w:r>
      <w:r>
        <w:rPr>
          <w:rFonts w:asciiTheme="minorHAnsi" w:hAnsiTheme="minorHAnsi" w:cs="Arial"/>
          <w:sz w:val="22"/>
          <w:szCs w:val="22"/>
        </w:rPr>
        <w:t xml:space="preserve">Duncan Jr., said that the </w:t>
      </w:r>
      <w:proofErr w:type="spellStart"/>
      <w:r>
        <w:rPr>
          <w:rFonts w:asciiTheme="minorHAnsi" w:hAnsiTheme="minorHAnsi" w:cs="Arial"/>
          <w:sz w:val="22"/>
          <w:szCs w:val="22"/>
        </w:rPr>
        <w:t>Hedge</w:t>
      </w:r>
      <w:r w:rsidR="00135BF4" w:rsidRPr="00BF280C">
        <w:rPr>
          <w:rFonts w:asciiTheme="minorHAnsi" w:hAnsiTheme="minorHAnsi" w:cs="Arial"/>
          <w:sz w:val="22"/>
          <w:szCs w:val="22"/>
        </w:rPr>
        <w:t>Hog</w:t>
      </w:r>
      <w:proofErr w:type="spellEnd"/>
      <w:r w:rsidR="00135BF4" w:rsidRPr="00BF280C">
        <w:rPr>
          <w:rFonts w:asciiTheme="minorHAnsi" w:hAnsiTheme="minorHAnsi" w:cs="Arial"/>
          <w:sz w:val="22"/>
          <w:szCs w:val="22"/>
        </w:rPr>
        <w:t xml:space="preserve"> 4 was a logical purchase for his company</w:t>
      </w:r>
      <w:r>
        <w:rPr>
          <w:rFonts w:asciiTheme="minorHAnsi" w:hAnsiTheme="minorHAnsi" w:cs="Arial"/>
          <w:sz w:val="22"/>
          <w:szCs w:val="22"/>
        </w:rPr>
        <w:t xml:space="preserve"> and that the</w:t>
      </w:r>
      <w:r w:rsidR="00135BF4" w:rsidRPr="00BF280C">
        <w:rPr>
          <w:rFonts w:asciiTheme="minorHAnsi" w:hAnsiTheme="minorHAnsi" w:cs="Arial"/>
          <w:sz w:val="22"/>
          <w:szCs w:val="22"/>
        </w:rPr>
        <w:t xml:space="preserve"> console fills the need to take care of small to medium size events his company sometimes handles. </w:t>
      </w:r>
    </w:p>
    <w:p w14:paraId="439AABD0" w14:textId="129B4E04" w:rsidR="00BF280C" w:rsidRDefault="00BF280C" w:rsidP="00135BF4">
      <w:pPr>
        <w:rPr>
          <w:rFonts w:asciiTheme="minorHAnsi" w:hAnsiTheme="minorHAnsi" w:cs="Arial"/>
          <w:sz w:val="22"/>
          <w:szCs w:val="22"/>
        </w:rPr>
      </w:pPr>
    </w:p>
    <w:p w14:paraId="3023F78C" w14:textId="6B0CA2B4" w:rsidR="00135BF4" w:rsidRDefault="00991213" w:rsidP="00135BF4">
      <w:pPr>
        <w:rPr>
          <w:rFonts w:asciiTheme="minorHAnsi" w:hAnsiTheme="minorHAnsi" w:cs="Arial"/>
          <w:sz w:val="22"/>
          <w:szCs w:val="22"/>
        </w:rPr>
      </w:pPr>
      <w:r>
        <w:rPr>
          <w:rFonts w:asciiTheme="minorHAnsi" w:hAnsiTheme="minorHAnsi" w:cs="Arial"/>
          <w:noProof/>
          <w:sz w:val="22"/>
          <w:szCs w:val="22"/>
        </w:rPr>
        <w:drawing>
          <wp:anchor distT="0" distB="0" distL="114300" distR="114300" simplePos="0" relativeHeight="251658240" behindDoc="0" locked="0" layoutInCell="1" allowOverlap="1" wp14:anchorId="0C354BD2" wp14:editId="715FEE0E">
            <wp:simplePos x="0" y="0"/>
            <wp:positionH relativeFrom="column">
              <wp:posOffset>-1905</wp:posOffset>
            </wp:positionH>
            <wp:positionV relativeFrom="paragraph">
              <wp:posOffset>713740</wp:posOffset>
            </wp:positionV>
            <wp:extent cx="2459355" cy="184658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dgeHog 4_John Duncan and Tom Brandis_low.jpg"/>
                    <pic:cNvPicPr/>
                  </pic:nvPicPr>
                  <pic:blipFill>
                    <a:blip r:embed="rId7">
                      <a:extLst>
                        <a:ext uri="{28A0092B-C50C-407E-A947-70E740481C1C}">
                          <a14:useLocalDpi xmlns:a14="http://schemas.microsoft.com/office/drawing/2010/main" val="0"/>
                        </a:ext>
                      </a:extLst>
                    </a:blip>
                    <a:stretch>
                      <a:fillRect/>
                    </a:stretch>
                  </pic:blipFill>
                  <pic:spPr>
                    <a:xfrm>
                      <a:off x="0" y="0"/>
                      <a:ext cx="2459355" cy="1846580"/>
                    </a:xfrm>
                    <a:prstGeom prst="rect">
                      <a:avLst/>
                    </a:prstGeom>
                  </pic:spPr>
                </pic:pic>
              </a:graphicData>
            </a:graphic>
            <wp14:sizeRelH relativeFrom="margin">
              <wp14:pctWidth>0</wp14:pctWidth>
            </wp14:sizeRelH>
            <wp14:sizeRelV relativeFrom="margin">
              <wp14:pctHeight>0</wp14:pctHeight>
            </wp14:sizeRelV>
          </wp:anchor>
        </w:drawing>
      </w:r>
      <w:r w:rsidR="00135BF4" w:rsidRPr="00BF280C">
        <w:rPr>
          <w:rFonts w:asciiTheme="minorHAnsi" w:hAnsiTheme="minorHAnsi" w:cs="Arial"/>
          <w:sz w:val="22"/>
          <w:szCs w:val="22"/>
        </w:rPr>
        <w:t>Pin Point Lighting currently owns several larger format lighting consoles</w:t>
      </w:r>
      <w:r w:rsidR="00BF280C">
        <w:rPr>
          <w:rFonts w:asciiTheme="minorHAnsi" w:hAnsiTheme="minorHAnsi" w:cs="Arial"/>
          <w:sz w:val="22"/>
          <w:szCs w:val="22"/>
        </w:rPr>
        <w:t>,</w:t>
      </w:r>
      <w:r w:rsidR="00135BF4" w:rsidRPr="00BF280C">
        <w:rPr>
          <w:rFonts w:asciiTheme="minorHAnsi" w:hAnsiTheme="minorHAnsi" w:cs="Arial"/>
          <w:sz w:val="22"/>
          <w:szCs w:val="22"/>
        </w:rPr>
        <w:t xml:space="preserve"> which are us</w:t>
      </w:r>
      <w:r w:rsidR="00BF280C">
        <w:rPr>
          <w:rFonts w:asciiTheme="minorHAnsi" w:hAnsiTheme="minorHAnsi" w:cs="Arial"/>
          <w:sz w:val="22"/>
          <w:szCs w:val="22"/>
        </w:rPr>
        <w:t xml:space="preserve">ed on large scale productions. </w:t>
      </w:r>
      <w:r w:rsidR="00135BF4" w:rsidRPr="00BF280C">
        <w:rPr>
          <w:rFonts w:asciiTheme="minorHAnsi" w:hAnsiTheme="minorHAnsi" w:cs="Arial"/>
          <w:sz w:val="22"/>
          <w:szCs w:val="22"/>
        </w:rPr>
        <w:t xml:space="preserve">John liked the fact that he wouldn’t have to send out the larger format consoles for productions that could get away with 4 DMX universes. John also liked </w:t>
      </w:r>
      <w:r w:rsidR="00BF280C">
        <w:rPr>
          <w:rFonts w:asciiTheme="minorHAnsi" w:hAnsiTheme="minorHAnsi" w:cs="Arial"/>
          <w:sz w:val="22"/>
          <w:szCs w:val="22"/>
        </w:rPr>
        <w:t>the fact that anyone familiar with Hog</w:t>
      </w:r>
      <w:r w:rsidR="00135BF4" w:rsidRPr="00BF280C">
        <w:rPr>
          <w:rFonts w:asciiTheme="minorHAnsi" w:hAnsiTheme="minorHAnsi" w:cs="Arial"/>
          <w:sz w:val="22"/>
          <w:szCs w:val="22"/>
        </w:rPr>
        <w:t xml:space="preserve"> consoles could easily</w:t>
      </w:r>
      <w:r w:rsidR="00BF280C">
        <w:rPr>
          <w:rFonts w:asciiTheme="minorHAnsi" w:hAnsiTheme="minorHAnsi" w:cs="Arial"/>
          <w:sz w:val="22"/>
          <w:szCs w:val="22"/>
        </w:rPr>
        <w:t xml:space="preserve"> sit down and work on the </w:t>
      </w:r>
      <w:proofErr w:type="spellStart"/>
      <w:r w:rsidR="00BF280C">
        <w:rPr>
          <w:rFonts w:asciiTheme="minorHAnsi" w:hAnsiTheme="minorHAnsi" w:cs="Arial"/>
          <w:sz w:val="22"/>
          <w:szCs w:val="22"/>
        </w:rPr>
        <w:t>Hedge</w:t>
      </w:r>
      <w:r w:rsidR="00135BF4" w:rsidRPr="00BF280C">
        <w:rPr>
          <w:rFonts w:asciiTheme="minorHAnsi" w:hAnsiTheme="minorHAnsi" w:cs="Arial"/>
          <w:sz w:val="22"/>
          <w:szCs w:val="22"/>
        </w:rPr>
        <w:t>Hog</w:t>
      </w:r>
      <w:proofErr w:type="spellEnd"/>
      <w:r w:rsidR="00135BF4" w:rsidRPr="00BF280C">
        <w:rPr>
          <w:rFonts w:asciiTheme="minorHAnsi" w:hAnsiTheme="minorHAnsi" w:cs="Arial"/>
          <w:sz w:val="22"/>
          <w:szCs w:val="22"/>
        </w:rPr>
        <w:t xml:space="preserve"> 4 because it retains the same programming layout as its larger brother, the Road Hog 4. Another benefit was the ability to load </w:t>
      </w:r>
      <w:proofErr w:type="spellStart"/>
      <w:r w:rsidR="00135BF4" w:rsidRPr="00BF280C">
        <w:rPr>
          <w:rFonts w:asciiTheme="minorHAnsi" w:hAnsiTheme="minorHAnsi" w:cs="Arial"/>
          <w:sz w:val="22"/>
          <w:szCs w:val="22"/>
        </w:rPr>
        <w:t>showfiles</w:t>
      </w:r>
      <w:proofErr w:type="spellEnd"/>
      <w:r w:rsidR="00135BF4" w:rsidRPr="00BF280C">
        <w:rPr>
          <w:rFonts w:asciiTheme="minorHAnsi" w:hAnsiTheme="minorHAnsi" w:cs="Arial"/>
          <w:sz w:val="22"/>
          <w:szCs w:val="22"/>
        </w:rPr>
        <w:t xml:space="preserve"> from any of the other Hog consoles, making this compact console extremely flexible and easy to use.   </w:t>
      </w:r>
    </w:p>
    <w:p w14:paraId="7B7C9937" w14:textId="77777777" w:rsidR="00A012F6" w:rsidRDefault="00A012F6" w:rsidP="00135BF4">
      <w:pPr>
        <w:rPr>
          <w:rFonts w:asciiTheme="minorHAnsi" w:hAnsiTheme="minorHAnsi" w:cs="Arial"/>
          <w:sz w:val="22"/>
          <w:szCs w:val="22"/>
        </w:rPr>
      </w:pPr>
    </w:p>
    <w:p w14:paraId="6E2DFA1F" w14:textId="7199C628" w:rsidR="00A012F6" w:rsidRDefault="00A012F6" w:rsidP="00A012F6">
      <w:pPr>
        <w:pStyle w:val="NoSpacing"/>
      </w:pPr>
      <w:r>
        <w:t xml:space="preserve">Elation Professional has a distribution agreement with High End Systems that allows the company to distribute the HES </w:t>
      </w:r>
      <w:proofErr w:type="spellStart"/>
      <w:r>
        <w:t>HedgeHog</w:t>
      </w:r>
      <w:proofErr w:type="spellEnd"/>
      <w:r>
        <w:t xml:space="preserve"> 4 in North and South America, India and Southeast Asia. Developed by High End Systems, the </w:t>
      </w:r>
      <w:proofErr w:type="spellStart"/>
      <w:r>
        <w:t>HedgeHog</w:t>
      </w:r>
      <w:proofErr w:type="spellEnd"/>
      <w:r>
        <w:t xml:space="preserve"> 4 is the newest member of the Hog family of consoles, which has long set the standard for lighting control products. </w:t>
      </w:r>
    </w:p>
    <w:p w14:paraId="6EDC86EE" w14:textId="77777777" w:rsidR="00135BF4" w:rsidRPr="00BF280C" w:rsidRDefault="00135BF4" w:rsidP="00135BF4">
      <w:pPr>
        <w:rPr>
          <w:rFonts w:asciiTheme="minorHAnsi" w:hAnsiTheme="minorHAnsi" w:cs="Arial"/>
          <w:sz w:val="22"/>
          <w:szCs w:val="22"/>
        </w:rPr>
      </w:pPr>
    </w:p>
    <w:p w14:paraId="5B70BDE5" w14:textId="734346E3" w:rsidR="00BF280C" w:rsidRPr="00991213" w:rsidRDefault="00BF280C" w:rsidP="00BF280C">
      <w:pPr>
        <w:rPr>
          <w:rFonts w:asciiTheme="minorHAnsi" w:hAnsiTheme="minorHAnsi" w:cs="Arial"/>
          <w:sz w:val="18"/>
          <w:szCs w:val="18"/>
        </w:rPr>
      </w:pPr>
      <w:r w:rsidRPr="00991213">
        <w:rPr>
          <w:rFonts w:asciiTheme="minorHAnsi" w:hAnsiTheme="minorHAnsi" w:cs="Arial"/>
          <w:sz w:val="18"/>
          <w:szCs w:val="18"/>
        </w:rPr>
        <w:t>Photo (L to R): John Duncan Jr. of Pin Point Lighting being congratulated by</w:t>
      </w:r>
      <w:r w:rsidR="00991213">
        <w:rPr>
          <w:rFonts w:asciiTheme="minorHAnsi" w:hAnsiTheme="minorHAnsi" w:cs="Arial"/>
          <w:sz w:val="18"/>
          <w:szCs w:val="18"/>
        </w:rPr>
        <w:t xml:space="preserve"> Elation</w:t>
      </w:r>
      <w:r w:rsidRPr="00991213">
        <w:rPr>
          <w:rFonts w:asciiTheme="minorHAnsi" w:hAnsiTheme="minorHAnsi" w:cs="Arial"/>
          <w:sz w:val="18"/>
          <w:szCs w:val="18"/>
        </w:rPr>
        <w:t xml:space="preserve"> Lighting manufacture representative Tom </w:t>
      </w:r>
      <w:proofErr w:type="spellStart"/>
      <w:r w:rsidRPr="00991213">
        <w:rPr>
          <w:rFonts w:asciiTheme="minorHAnsi" w:hAnsiTheme="minorHAnsi" w:cs="Arial"/>
          <w:sz w:val="18"/>
          <w:szCs w:val="18"/>
        </w:rPr>
        <w:t>Brandis</w:t>
      </w:r>
      <w:proofErr w:type="spellEnd"/>
      <w:r w:rsidRPr="00991213">
        <w:rPr>
          <w:rFonts w:asciiTheme="minorHAnsi" w:hAnsiTheme="minorHAnsi" w:cs="Arial"/>
          <w:sz w:val="18"/>
          <w:szCs w:val="18"/>
        </w:rPr>
        <w:t xml:space="preserve"> of The Healy Group on taking delivery of the first </w:t>
      </w:r>
      <w:proofErr w:type="spellStart"/>
      <w:r w:rsidRPr="00991213">
        <w:rPr>
          <w:rFonts w:asciiTheme="minorHAnsi" w:hAnsiTheme="minorHAnsi" w:cs="Arial"/>
          <w:sz w:val="18"/>
          <w:szCs w:val="18"/>
        </w:rPr>
        <w:t>HedgeHog</w:t>
      </w:r>
      <w:proofErr w:type="spellEnd"/>
      <w:r w:rsidRPr="00991213">
        <w:rPr>
          <w:rFonts w:asciiTheme="minorHAnsi" w:hAnsiTheme="minorHAnsi" w:cs="Arial"/>
          <w:sz w:val="18"/>
          <w:szCs w:val="18"/>
        </w:rPr>
        <w:t xml:space="preserve"> 4 lighting console. </w:t>
      </w:r>
    </w:p>
    <w:p w14:paraId="1D3146D5" w14:textId="77777777" w:rsidR="00135BF4" w:rsidRDefault="00135BF4" w:rsidP="00135BF4">
      <w:pPr>
        <w:rPr>
          <w:rFonts w:asciiTheme="minorHAnsi" w:hAnsiTheme="minorHAnsi" w:cs="Arial"/>
          <w:sz w:val="22"/>
          <w:szCs w:val="22"/>
        </w:rPr>
      </w:pPr>
    </w:p>
    <w:p w14:paraId="07BAFDFC" w14:textId="2BAE6412" w:rsidR="00BF280C" w:rsidRPr="00BF280C" w:rsidRDefault="00BF280C" w:rsidP="00BF280C">
      <w:pPr>
        <w:pStyle w:val="NoSpacing"/>
        <w:rPr>
          <w:b/>
        </w:rPr>
      </w:pPr>
      <w:r w:rsidRPr="00BF280C">
        <w:rPr>
          <w:b/>
        </w:rPr>
        <w:t>Pin Point Lighting</w:t>
      </w:r>
    </w:p>
    <w:p w14:paraId="0677224A" w14:textId="77777777" w:rsidR="00135BF4" w:rsidRPr="00BF280C" w:rsidRDefault="00135BF4" w:rsidP="00BF280C">
      <w:pPr>
        <w:pStyle w:val="NoSpacing"/>
        <w:rPr>
          <w:sz w:val="18"/>
          <w:szCs w:val="18"/>
        </w:rPr>
      </w:pPr>
      <w:r w:rsidRPr="00BF280C">
        <w:rPr>
          <w:sz w:val="18"/>
          <w:szCs w:val="18"/>
        </w:rPr>
        <w:t>Pin Point Lighting, started in 1999, provides lighting production, design and equipment rental around the greater Philadelphia area. Initially starting out as a provider to the local night club scene, Pin Point Lighting has seamlessly stepped into the more refined worlds of Theater, Dance and Opera, including The Pennsylvania Ballet, The Philadelphia Orchestra and The Opera Company of Philadelphia. Recently, the company has branched out to provide lighting on a National level. Some of Pin Point Lighting’s clients include national touring acts, such as, Styx, 98 Degrees, New Kids on the Block, Jay Z's monumental Made in America Festival and The President of the United States.</w:t>
      </w:r>
    </w:p>
    <w:p w14:paraId="0F28A400" w14:textId="77777777" w:rsidR="00532B7C" w:rsidRPr="00BF280C" w:rsidRDefault="00532B7C" w:rsidP="00175EEA">
      <w:pPr>
        <w:pStyle w:val="NoSpacing"/>
        <w:rPr>
          <w:sz w:val="18"/>
          <w:szCs w:val="18"/>
        </w:rPr>
      </w:pPr>
    </w:p>
    <w:p w14:paraId="7210EF46" w14:textId="4CAA2EAD" w:rsidR="00102FBF" w:rsidRDefault="00102FBF" w:rsidP="00175EEA">
      <w:pPr>
        <w:pStyle w:val="NoSpacing"/>
        <w:rPr>
          <w:b/>
        </w:rPr>
      </w:pPr>
      <w:r>
        <w:rPr>
          <w:b/>
        </w:rPr>
        <w:t>About Elation Professional</w:t>
      </w:r>
    </w:p>
    <w:p w14:paraId="22808D51" w14:textId="534C96E8" w:rsidR="006C5FC1" w:rsidRDefault="00102FBF" w:rsidP="00175EEA">
      <w:pPr>
        <w:pStyle w:val="NoSpacing"/>
      </w:pPr>
      <w:r w:rsidRPr="00102FBF">
        <w:rPr>
          <w:sz w:val="18"/>
          <w:szCs w:val="18"/>
        </w:rPr>
        <w:t xml:space="preserve">Elation Professional is one of the world’s leading lighting and visual solutions providers and is the global brand of Elation Lighting. Founded in 1992 and headquartered in Los Angeles, with European sales, distribution and support based in The Netherlands, Elation designs and manufactures a comprehensive range of innovative yet affordable lighting and video products that are distributed through a global network of dealers and distributors. Made up of a spirited team of dedicated personnel, </w:t>
      </w:r>
      <w:r w:rsidRPr="00102FBF">
        <w:rPr>
          <w:sz w:val="18"/>
          <w:szCs w:val="18"/>
        </w:rPr>
        <w:lastRenderedPageBreak/>
        <w:t xml:space="preserve">Elation is setting new efficiency and performance standards in Platinum lamp and LED technology and is acknowledged for a comprehensive commitment to Total Support. As a company in expansion with a presence in a growing variety of market segments, chances are you’ve experienced Elation lighting at a concert, special event, TV, theater, late night venue, House of Worship, theme park, cruise ship, exhibition, architectural space or elsewhere. For more information, please visit </w:t>
      </w:r>
      <w:hyperlink r:id="rId8" w:history="1">
        <w:r w:rsidRPr="00102FBF">
          <w:rPr>
            <w:color w:val="0000FF"/>
            <w:sz w:val="18"/>
            <w:szCs w:val="18"/>
            <w:u w:val="single"/>
          </w:rPr>
          <w:t>www.elationlighting.com</w:t>
        </w:r>
      </w:hyperlink>
    </w:p>
    <w:p w14:paraId="09A14BE0" w14:textId="77777777" w:rsidR="006C5FC1" w:rsidRDefault="006C5FC1" w:rsidP="00175EEA">
      <w:pPr>
        <w:pStyle w:val="NoSpacing"/>
      </w:pPr>
    </w:p>
    <w:p w14:paraId="3B306C4A" w14:textId="5766F5E8" w:rsidR="00EC32C6" w:rsidRPr="002B1AF7" w:rsidRDefault="002C1438" w:rsidP="00175EEA">
      <w:pPr>
        <w:pStyle w:val="NoSpacing"/>
      </w:pPr>
      <w:r w:rsidRPr="002B1AF7">
        <w:t>F</w:t>
      </w:r>
      <w:r w:rsidR="00EC32C6" w:rsidRPr="002B1AF7">
        <w:t>or more information, cont</w:t>
      </w:r>
      <w:r w:rsidR="005A6857" w:rsidRPr="002B1AF7">
        <w:t>act:</w:t>
      </w:r>
    </w:p>
    <w:p w14:paraId="4BB726E1" w14:textId="77777777" w:rsidR="00D00F6E" w:rsidRPr="002B1AF7" w:rsidRDefault="00D00F6E" w:rsidP="00175EEA">
      <w:pPr>
        <w:pStyle w:val="NoSpacing"/>
      </w:pPr>
    </w:p>
    <w:p w14:paraId="3FB7C86F" w14:textId="77777777" w:rsidR="00175EEA" w:rsidRPr="002B1AF7" w:rsidRDefault="00175EEA" w:rsidP="00175EEA">
      <w:pPr>
        <w:pStyle w:val="NoSpacing"/>
        <w:rPr>
          <w:b/>
        </w:rPr>
      </w:pPr>
      <w:r w:rsidRPr="002B1AF7">
        <w:rPr>
          <w:b/>
        </w:rPr>
        <w:t>Elation Professional US</w:t>
      </w:r>
    </w:p>
    <w:p w14:paraId="08910EF6" w14:textId="77777777" w:rsidR="00175EEA" w:rsidRPr="002B1AF7" w:rsidRDefault="00175EEA" w:rsidP="00175EEA">
      <w:pPr>
        <w:pStyle w:val="NoSpacing"/>
      </w:pPr>
      <w:r w:rsidRPr="002B1AF7">
        <w:t>6122 S. Eastern Avenue</w:t>
      </w:r>
    </w:p>
    <w:p w14:paraId="3FF7B587" w14:textId="77777777" w:rsidR="00175EEA" w:rsidRPr="002B1AF7" w:rsidRDefault="00175EEA" w:rsidP="00175EEA">
      <w:pPr>
        <w:pStyle w:val="NoSpacing"/>
      </w:pPr>
      <w:r w:rsidRPr="002B1AF7">
        <w:t>Los Angeles, CA 90040</w:t>
      </w:r>
    </w:p>
    <w:p w14:paraId="1CFBE4CC" w14:textId="77777777" w:rsidR="00175EEA" w:rsidRPr="002B1AF7" w:rsidRDefault="00175EEA" w:rsidP="00175EEA">
      <w:pPr>
        <w:pStyle w:val="NoSpacing"/>
      </w:pPr>
      <w:r w:rsidRPr="002B1AF7">
        <w:t>USA</w:t>
      </w:r>
    </w:p>
    <w:p w14:paraId="0685170B" w14:textId="77777777" w:rsidR="00175EEA" w:rsidRPr="002B1AF7" w:rsidRDefault="00175EEA" w:rsidP="00175EEA">
      <w:pPr>
        <w:pStyle w:val="NoSpacing"/>
      </w:pPr>
      <w:r w:rsidRPr="002B1AF7">
        <w:t>Tel: (866) 245-6726 (toll free)</w:t>
      </w:r>
    </w:p>
    <w:p w14:paraId="3AD1A590" w14:textId="77777777" w:rsidR="00175EEA" w:rsidRPr="002B1AF7" w:rsidRDefault="00175EEA" w:rsidP="00175EEA">
      <w:pPr>
        <w:pStyle w:val="NoSpacing"/>
      </w:pPr>
      <w:r w:rsidRPr="002B1AF7">
        <w:t>Tel: (323) 582-3322</w:t>
      </w:r>
    </w:p>
    <w:p w14:paraId="17C9515E" w14:textId="77777777" w:rsidR="00175EEA" w:rsidRPr="002B1AF7" w:rsidRDefault="00175EEA" w:rsidP="00175EEA">
      <w:pPr>
        <w:pStyle w:val="NoSpacing"/>
      </w:pPr>
      <w:r w:rsidRPr="002B1AF7">
        <w:t>sales@elationlighting.com</w:t>
      </w:r>
    </w:p>
    <w:p w14:paraId="23C3A979" w14:textId="214344A3" w:rsidR="005A6857" w:rsidRPr="002B1AF7" w:rsidRDefault="00175EEA" w:rsidP="00175EEA">
      <w:pPr>
        <w:pStyle w:val="NoSpacing"/>
      </w:pPr>
      <w:r w:rsidRPr="002B1AF7">
        <w:t>www.elationlighting.com</w:t>
      </w:r>
      <w:r w:rsidR="005A6857" w:rsidRPr="002B1AF7">
        <w:t xml:space="preserve"> </w:t>
      </w:r>
    </w:p>
    <w:sectPr w:rsidR="005A6857" w:rsidRPr="002B1AF7" w:rsidSect="00175EEA">
      <w:headerReference w:type="default" r:id="rId9"/>
      <w:pgSz w:w="12240" w:h="15840"/>
      <w:pgMar w:top="2016" w:right="1152" w:bottom="1440" w:left="1728"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D42C3" w14:textId="77777777" w:rsidR="002C716E" w:rsidRDefault="002C716E" w:rsidP="00ED76B9">
      <w:r>
        <w:separator/>
      </w:r>
    </w:p>
  </w:endnote>
  <w:endnote w:type="continuationSeparator" w:id="0">
    <w:p w14:paraId="2258D82A" w14:textId="77777777" w:rsidR="002C716E" w:rsidRDefault="002C716E" w:rsidP="00ED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24F5B" w14:textId="77777777" w:rsidR="002C716E" w:rsidRDefault="002C716E" w:rsidP="00ED76B9">
      <w:r>
        <w:separator/>
      </w:r>
    </w:p>
  </w:footnote>
  <w:footnote w:type="continuationSeparator" w:id="0">
    <w:p w14:paraId="28F06BBF" w14:textId="77777777" w:rsidR="002C716E" w:rsidRDefault="002C716E" w:rsidP="00ED7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AB31" w14:textId="77777777" w:rsidR="00DF1D1B" w:rsidRDefault="00DF1D1B" w:rsidP="00197417">
    <w:pPr>
      <w:pStyle w:val="Header"/>
      <w:jc w:val="cent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D5D13" w14:textId="77777777" w:rsidR="00DF1D1B" w:rsidRDefault="00DF1D1B" w:rsidP="0067105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BB"/>
    <w:rsid w:val="00037E6C"/>
    <w:rsid w:val="000530D0"/>
    <w:rsid w:val="00064271"/>
    <w:rsid w:val="00075387"/>
    <w:rsid w:val="0007687C"/>
    <w:rsid w:val="00083D69"/>
    <w:rsid w:val="000C4D71"/>
    <w:rsid w:val="000E40EB"/>
    <w:rsid w:val="000F533F"/>
    <w:rsid w:val="00102FBF"/>
    <w:rsid w:val="00104BD7"/>
    <w:rsid w:val="0010507B"/>
    <w:rsid w:val="00135BF4"/>
    <w:rsid w:val="00135E9E"/>
    <w:rsid w:val="0015228D"/>
    <w:rsid w:val="00175EEA"/>
    <w:rsid w:val="00197417"/>
    <w:rsid w:val="001C3ADA"/>
    <w:rsid w:val="001E701E"/>
    <w:rsid w:val="00240742"/>
    <w:rsid w:val="00264BDD"/>
    <w:rsid w:val="002B1AF7"/>
    <w:rsid w:val="002C1438"/>
    <w:rsid w:val="002C716E"/>
    <w:rsid w:val="00361778"/>
    <w:rsid w:val="003625F8"/>
    <w:rsid w:val="00373107"/>
    <w:rsid w:val="003C4DF2"/>
    <w:rsid w:val="003C5BE2"/>
    <w:rsid w:val="003F5EF7"/>
    <w:rsid w:val="0040460C"/>
    <w:rsid w:val="0045182D"/>
    <w:rsid w:val="004567E6"/>
    <w:rsid w:val="004706D9"/>
    <w:rsid w:val="004C5C95"/>
    <w:rsid w:val="004E1880"/>
    <w:rsid w:val="00522919"/>
    <w:rsid w:val="00527E97"/>
    <w:rsid w:val="00532B7C"/>
    <w:rsid w:val="00541BE5"/>
    <w:rsid w:val="00550132"/>
    <w:rsid w:val="00551B25"/>
    <w:rsid w:val="00573670"/>
    <w:rsid w:val="00575F04"/>
    <w:rsid w:val="00582140"/>
    <w:rsid w:val="005A6857"/>
    <w:rsid w:val="005F7E0C"/>
    <w:rsid w:val="0065778A"/>
    <w:rsid w:val="00661947"/>
    <w:rsid w:val="00671058"/>
    <w:rsid w:val="006C5FC1"/>
    <w:rsid w:val="006F144A"/>
    <w:rsid w:val="006F725E"/>
    <w:rsid w:val="00733631"/>
    <w:rsid w:val="00741EC3"/>
    <w:rsid w:val="00743D78"/>
    <w:rsid w:val="007656A0"/>
    <w:rsid w:val="00775241"/>
    <w:rsid w:val="007755FA"/>
    <w:rsid w:val="00806767"/>
    <w:rsid w:val="008118EF"/>
    <w:rsid w:val="008444DA"/>
    <w:rsid w:val="00880CF2"/>
    <w:rsid w:val="00893E29"/>
    <w:rsid w:val="008B566B"/>
    <w:rsid w:val="008D64F1"/>
    <w:rsid w:val="008F32F1"/>
    <w:rsid w:val="00906319"/>
    <w:rsid w:val="00921D55"/>
    <w:rsid w:val="00925D77"/>
    <w:rsid w:val="00973CB3"/>
    <w:rsid w:val="00990CFE"/>
    <w:rsid w:val="00991213"/>
    <w:rsid w:val="009A0E50"/>
    <w:rsid w:val="009A15D9"/>
    <w:rsid w:val="009A1760"/>
    <w:rsid w:val="009A31FB"/>
    <w:rsid w:val="009C075E"/>
    <w:rsid w:val="009E074A"/>
    <w:rsid w:val="009E0BD0"/>
    <w:rsid w:val="009E29CA"/>
    <w:rsid w:val="009E5590"/>
    <w:rsid w:val="00A012F6"/>
    <w:rsid w:val="00A20693"/>
    <w:rsid w:val="00A218EF"/>
    <w:rsid w:val="00A56776"/>
    <w:rsid w:val="00A70799"/>
    <w:rsid w:val="00A95188"/>
    <w:rsid w:val="00AA4190"/>
    <w:rsid w:val="00AA5763"/>
    <w:rsid w:val="00AC1AE9"/>
    <w:rsid w:val="00B05E47"/>
    <w:rsid w:val="00B11EDD"/>
    <w:rsid w:val="00B32650"/>
    <w:rsid w:val="00B45160"/>
    <w:rsid w:val="00B74FED"/>
    <w:rsid w:val="00B828F6"/>
    <w:rsid w:val="00BA27A9"/>
    <w:rsid w:val="00BF280C"/>
    <w:rsid w:val="00C00250"/>
    <w:rsid w:val="00C56F23"/>
    <w:rsid w:val="00C6794D"/>
    <w:rsid w:val="00CB1EE2"/>
    <w:rsid w:val="00CB7394"/>
    <w:rsid w:val="00D00F6E"/>
    <w:rsid w:val="00DB58B3"/>
    <w:rsid w:val="00DB6572"/>
    <w:rsid w:val="00DC7045"/>
    <w:rsid w:val="00DD0BBB"/>
    <w:rsid w:val="00DF0209"/>
    <w:rsid w:val="00DF1D1B"/>
    <w:rsid w:val="00E04CE6"/>
    <w:rsid w:val="00E31789"/>
    <w:rsid w:val="00E77716"/>
    <w:rsid w:val="00EC2FBD"/>
    <w:rsid w:val="00EC32C6"/>
    <w:rsid w:val="00ED76B9"/>
    <w:rsid w:val="00F01A92"/>
    <w:rsid w:val="00F112C1"/>
    <w:rsid w:val="00F23E65"/>
    <w:rsid w:val="00F821CD"/>
    <w:rsid w:val="00F87E3A"/>
    <w:rsid w:val="00F9149A"/>
    <w:rsid w:val="00F93F27"/>
    <w:rsid w:val="00F961FF"/>
    <w:rsid w:val="00FA3F09"/>
    <w:rsid w:val="00FB557A"/>
    <w:rsid w:val="00FC677E"/>
    <w:rsid w:val="00FD0F10"/>
    <w:rsid w:val="00FE2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B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pPr>
  </w:style>
  <w:style w:type="character" w:customStyle="1" w:styleId="FooterChar">
    <w:name w:val="Footer Char"/>
    <w:basedOn w:val="DefaultParagraphFont"/>
    <w:link w:val="Footer"/>
    <w:uiPriority w:val="99"/>
    <w:rsid w:val="00ED7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B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pPr>
  </w:style>
  <w:style w:type="character" w:customStyle="1" w:styleId="FooterChar">
    <w:name w:val="Footer Char"/>
    <w:basedOn w:val="DefaultParagraphFont"/>
    <w:link w:val="Footer"/>
    <w:uiPriority w:val="99"/>
    <w:rsid w:val="00ED7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ationlighting.com/" TargetMode="Externa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Larry Beck</cp:lastModifiedBy>
  <cp:revision>7</cp:revision>
  <cp:lastPrinted>2013-12-19T22:22:00Z</cp:lastPrinted>
  <dcterms:created xsi:type="dcterms:W3CDTF">2014-02-13T07:33:00Z</dcterms:created>
  <dcterms:modified xsi:type="dcterms:W3CDTF">2014-02-18T10:31:00Z</dcterms:modified>
</cp:coreProperties>
</file>