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E7F36" w14:textId="5B358513" w:rsidR="00240602" w:rsidRDefault="002E0E38" w:rsidP="00175EEA">
      <w:pPr>
        <w:pStyle w:val="NoSpacing"/>
        <w:rPr>
          <w:sz w:val="18"/>
          <w:szCs w:val="18"/>
        </w:rPr>
      </w:pPr>
      <w:r>
        <w:rPr>
          <w:sz w:val="18"/>
          <w:szCs w:val="18"/>
        </w:rPr>
        <w:t>21</w:t>
      </w:r>
      <w:bookmarkStart w:id="0" w:name="_GoBack"/>
      <w:bookmarkEnd w:id="0"/>
      <w:r w:rsidR="00880CF2">
        <w:rPr>
          <w:sz w:val="18"/>
          <w:szCs w:val="18"/>
        </w:rPr>
        <w:t>-</w:t>
      </w:r>
      <w:r w:rsidR="00090AF9">
        <w:rPr>
          <w:sz w:val="18"/>
          <w:szCs w:val="18"/>
        </w:rPr>
        <w:t>May-2015</w:t>
      </w:r>
      <w:r w:rsidR="0065778A" w:rsidRPr="002B1AF7">
        <w:rPr>
          <w:sz w:val="18"/>
          <w:szCs w:val="18"/>
        </w:rPr>
        <w:tab/>
      </w:r>
    </w:p>
    <w:p w14:paraId="214AC57E" w14:textId="77777777" w:rsidR="00240602" w:rsidRPr="00090AF9" w:rsidRDefault="00240602" w:rsidP="00090AF9">
      <w:pPr>
        <w:pStyle w:val="NoSpacing"/>
      </w:pPr>
    </w:p>
    <w:p w14:paraId="18AC97BD" w14:textId="77777777" w:rsidR="00E00C23" w:rsidRPr="00090AF9" w:rsidRDefault="00E00C23" w:rsidP="00090AF9">
      <w:pPr>
        <w:pStyle w:val="NoSpacing"/>
      </w:pPr>
    </w:p>
    <w:p w14:paraId="7D2377DA" w14:textId="6F9E4237" w:rsidR="00090AF9" w:rsidRPr="00797B92" w:rsidRDefault="003900EA" w:rsidP="00090AF9">
      <w:pPr>
        <w:pStyle w:val="NoSpacing"/>
        <w:rPr>
          <w:b/>
          <w:sz w:val="28"/>
          <w:szCs w:val="28"/>
        </w:rPr>
      </w:pPr>
      <w:r w:rsidRPr="00797B92">
        <w:rPr>
          <w:b/>
          <w:sz w:val="28"/>
          <w:szCs w:val="28"/>
        </w:rPr>
        <w:t>Headroom Media Service</w:t>
      </w:r>
      <w:r>
        <w:rPr>
          <w:b/>
          <w:sz w:val="28"/>
          <w:szCs w:val="28"/>
        </w:rPr>
        <w:t xml:space="preserve"> GmbH </w:t>
      </w:r>
      <w:r w:rsidR="0083162A">
        <w:rPr>
          <w:b/>
          <w:sz w:val="28"/>
          <w:szCs w:val="28"/>
        </w:rPr>
        <w:t xml:space="preserve">Keeps </w:t>
      </w:r>
      <w:r w:rsidR="0097063F">
        <w:rPr>
          <w:b/>
          <w:sz w:val="28"/>
          <w:szCs w:val="28"/>
        </w:rPr>
        <w:t>Versatile</w:t>
      </w:r>
      <w:r w:rsidR="0083162A">
        <w:rPr>
          <w:b/>
          <w:sz w:val="28"/>
          <w:szCs w:val="28"/>
        </w:rPr>
        <w:t xml:space="preserve"> </w:t>
      </w:r>
      <w:r>
        <w:rPr>
          <w:b/>
          <w:sz w:val="28"/>
          <w:szCs w:val="28"/>
        </w:rPr>
        <w:t>Elation Cuepix Panels</w:t>
      </w:r>
      <w:r w:rsidRPr="00797B92">
        <w:rPr>
          <w:b/>
          <w:sz w:val="28"/>
          <w:szCs w:val="28"/>
        </w:rPr>
        <w:t xml:space="preserve"> </w:t>
      </w:r>
      <w:r w:rsidR="00DA0292">
        <w:rPr>
          <w:b/>
          <w:sz w:val="28"/>
          <w:szCs w:val="28"/>
        </w:rPr>
        <w:t>Busy</w:t>
      </w:r>
      <w:r w:rsidR="000A6BC4">
        <w:rPr>
          <w:b/>
          <w:sz w:val="28"/>
          <w:szCs w:val="28"/>
        </w:rPr>
        <w:t xml:space="preserve"> on Prestigious Shows and More</w:t>
      </w:r>
    </w:p>
    <w:p w14:paraId="54B9ED97" w14:textId="77777777" w:rsidR="00090AF9" w:rsidRPr="00090AF9" w:rsidRDefault="00090AF9" w:rsidP="00090AF9">
      <w:pPr>
        <w:pStyle w:val="NoSpacing"/>
      </w:pPr>
    </w:p>
    <w:p w14:paraId="73CAAB7A" w14:textId="692B19E3" w:rsidR="00604D10" w:rsidRDefault="00604D10" w:rsidP="00090AF9">
      <w:pPr>
        <w:pStyle w:val="NoSpacing"/>
      </w:pPr>
      <w:r>
        <w:t>German-</w:t>
      </w:r>
      <w:r w:rsidR="00E00C23" w:rsidRPr="00090AF9">
        <w:t>based rental company Hea</w:t>
      </w:r>
      <w:r>
        <w:t xml:space="preserve">droom Media Service GmbH </w:t>
      </w:r>
      <w:r w:rsidR="00565E54">
        <w:t>(</w:t>
      </w:r>
      <w:hyperlink r:id="rId7" w:history="1">
        <w:r w:rsidR="00565E54" w:rsidRPr="00FD4C4B">
          <w:rPr>
            <w:rStyle w:val="Hyperlink"/>
          </w:rPr>
          <w:t>www.headroom-media.de</w:t>
        </w:r>
      </w:hyperlink>
      <w:r w:rsidR="00565E54">
        <w:t xml:space="preserve">) </w:t>
      </w:r>
      <w:r>
        <w:t>has recently acquired a large</w:t>
      </w:r>
      <w:r w:rsidR="00E00C23" w:rsidRPr="00090AF9">
        <w:t xml:space="preserve"> number of </w:t>
      </w:r>
      <w:r w:rsidR="0086608A">
        <w:t xml:space="preserve">Elation Professional </w:t>
      </w:r>
      <w:r w:rsidR="00BE3B83">
        <w:t>Cuepix Panels</w:t>
      </w:r>
      <w:r w:rsidR="0086608A">
        <w:t xml:space="preserve"> and has</w:t>
      </w:r>
      <w:r w:rsidR="002732A2">
        <w:t xml:space="preserve"> used </w:t>
      </w:r>
      <w:r w:rsidR="0086608A">
        <w:t xml:space="preserve">the </w:t>
      </w:r>
      <w:r w:rsidR="0083162A">
        <w:t xml:space="preserve">versatile </w:t>
      </w:r>
      <w:r w:rsidR="0086608A" w:rsidRPr="0086608A">
        <w:t xml:space="preserve">RGB matrix </w:t>
      </w:r>
      <w:r w:rsidR="00CD2421">
        <w:t>luminaires on several outings</w:t>
      </w:r>
      <w:r w:rsidR="0083162A">
        <w:t xml:space="preserve"> in Germany and elsewhere</w:t>
      </w:r>
      <w:r w:rsidR="00CD2421">
        <w:t xml:space="preserve">. </w:t>
      </w:r>
    </w:p>
    <w:p w14:paraId="6F693C95" w14:textId="77777777" w:rsidR="00BE3B83" w:rsidRDefault="00BE3B83" w:rsidP="00090AF9">
      <w:pPr>
        <w:pStyle w:val="NoSpacing"/>
      </w:pPr>
    </w:p>
    <w:p w14:paraId="0ADB60B0" w14:textId="237F9259" w:rsidR="00E00C23" w:rsidRDefault="00E00C23" w:rsidP="00090AF9">
      <w:pPr>
        <w:pStyle w:val="NoSpacing"/>
      </w:pPr>
      <w:r w:rsidRPr="00090AF9">
        <w:t>After the</w:t>
      </w:r>
      <w:r w:rsidR="00801B15">
        <w:t>ir</w:t>
      </w:r>
      <w:r w:rsidRPr="00090AF9">
        <w:t xml:space="preserve"> first live tests</w:t>
      </w:r>
      <w:r w:rsidR="0086608A">
        <w:t>, including productions with UK p</w:t>
      </w:r>
      <w:r w:rsidRPr="00090AF9">
        <w:t>op sensation Jessie J and U</w:t>
      </w:r>
      <w:r w:rsidR="0086608A">
        <w:t>.</w:t>
      </w:r>
      <w:r w:rsidRPr="00090AF9">
        <w:t>S</w:t>
      </w:r>
      <w:r w:rsidR="0086608A">
        <w:t>.</w:t>
      </w:r>
      <w:r w:rsidR="007060A6">
        <w:t xml:space="preserve"> </w:t>
      </w:r>
      <w:proofErr w:type="spellStart"/>
      <w:r w:rsidR="007060A6">
        <w:t>megasellers</w:t>
      </w:r>
      <w:proofErr w:type="spellEnd"/>
      <w:r w:rsidRPr="00090AF9">
        <w:t xml:space="preserve"> BoyzIIMen</w:t>
      </w:r>
      <w:r w:rsidR="00BE3B83">
        <w:t>,</w:t>
      </w:r>
      <w:r w:rsidRPr="00090AF9">
        <w:t xml:space="preserve"> as well as some corporate shows, </w:t>
      </w:r>
      <w:r w:rsidR="00BE3B83">
        <w:t>Headroom Media CEO Andreas Adelhofer stated</w:t>
      </w:r>
      <w:r w:rsidRPr="00090AF9">
        <w:t xml:space="preserve"> that he is very pleased with both </w:t>
      </w:r>
      <w:r w:rsidR="00BE3B83">
        <w:t xml:space="preserve">the </w:t>
      </w:r>
      <w:r w:rsidRPr="00090AF9">
        <w:t xml:space="preserve">quality and </w:t>
      </w:r>
      <w:r w:rsidR="00BE3B83" w:rsidRPr="00090AF9">
        <w:t>versatility</w:t>
      </w:r>
      <w:r w:rsidRPr="00090AF9">
        <w:t xml:space="preserve"> of the latest addition to their lighting rental pool. </w:t>
      </w:r>
    </w:p>
    <w:p w14:paraId="2E791FCB" w14:textId="77777777" w:rsidR="000079D0" w:rsidRDefault="000079D0" w:rsidP="00090AF9">
      <w:pPr>
        <w:pStyle w:val="NoSpacing"/>
      </w:pPr>
    </w:p>
    <w:p w14:paraId="2F050A4F" w14:textId="6A4D8C82" w:rsidR="00BE3B83" w:rsidRPr="00090AF9" w:rsidRDefault="000079D0" w:rsidP="00090AF9">
      <w:pPr>
        <w:pStyle w:val="NoSpacing"/>
      </w:pPr>
      <w:r>
        <w:rPr>
          <w:noProof/>
        </w:rPr>
        <w:drawing>
          <wp:inline distT="0" distB="0" distL="0" distR="0" wp14:anchorId="791D08DF" wp14:editId="47904770">
            <wp:extent cx="2880360" cy="19202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ROOM Boyz2Men 3 low.jpg"/>
                    <pic:cNvPicPr/>
                  </pic:nvPicPr>
                  <pic:blipFill>
                    <a:blip r:embed="rId8">
                      <a:extLst>
                        <a:ext uri="{28A0092B-C50C-407E-A947-70E740481C1C}">
                          <a14:useLocalDpi xmlns:a14="http://schemas.microsoft.com/office/drawing/2010/main" val="0"/>
                        </a:ext>
                      </a:extLst>
                    </a:blip>
                    <a:stretch>
                      <a:fillRect/>
                    </a:stretch>
                  </pic:blipFill>
                  <pic:spPr>
                    <a:xfrm>
                      <a:off x="0" y="0"/>
                      <a:ext cx="2880360" cy="1920240"/>
                    </a:xfrm>
                    <a:prstGeom prst="rect">
                      <a:avLst/>
                    </a:prstGeom>
                  </pic:spPr>
                </pic:pic>
              </a:graphicData>
            </a:graphic>
          </wp:inline>
        </w:drawing>
      </w:r>
      <w:r>
        <w:t xml:space="preserve"> </w:t>
      </w:r>
      <w:r>
        <w:rPr>
          <w:noProof/>
        </w:rPr>
        <w:drawing>
          <wp:inline distT="0" distB="0" distL="0" distR="0" wp14:anchorId="7C3CA173" wp14:editId="05117C97">
            <wp:extent cx="2880360" cy="19202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ROOM Jessie J Elation 1 low.jpg"/>
                    <pic:cNvPicPr/>
                  </pic:nvPicPr>
                  <pic:blipFill>
                    <a:blip r:embed="rId9">
                      <a:extLst>
                        <a:ext uri="{28A0092B-C50C-407E-A947-70E740481C1C}">
                          <a14:useLocalDpi xmlns:a14="http://schemas.microsoft.com/office/drawing/2010/main" val="0"/>
                        </a:ext>
                      </a:extLst>
                    </a:blip>
                    <a:stretch>
                      <a:fillRect/>
                    </a:stretch>
                  </pic:blipFill>
                  <pic:spPr>
                    <a:xfrm>
                      <a:off x="0" y="0"/>
                      <a:ext cx="2880360" cy="1920240"/>
                    </a:xfrm>
                    <a:prstGeom prst="rect">
                      <a:avLst/>
                    </a:prstGeom>
                  </pic:spPr>
                </pic:pic>
              </a:graphicData>
            </a:graphic>
          </wp:inline>
        </w:drawing>
      </w:r>
    </w:p>
    <w:p w14:paraId="77C57866" w14:textId="77777777" w:rsidR="000079D0" w:rsidRDefault="000079D0" w:rsidP="00090AF9">
      <w:pPr>
        <w:pStyle w:val="NoSpacing"/>
      </w:pPr>
    </w:p>
    <w:p w14:paraId="07CE5D3F" w14:textId="1527271D" w:rsidR="00BE3B83" w:rsidRDefault="000079D0" w:rsidP="00090AF9">
      <w:pPr>
        <w:pStyle w:val="NoSpacing"/>
      </w:pPr>
      <w:r>
        <w:t>“</w:t>
      </w:r>
      <w:r w:rsidR="00E00C23" w:rsidRPr="00090AF9">
        <w:t xml:space="preserve">We were able to include the </w:t>
      </w:r>
      <w:r w:rsidR="00CD2421">
        <w:t>Cuepix Panels in</w:t>
      </w:r>
      <w:r w:rsidR="00E00C23" w:rsidRPr="00090AF9">
        <w:t xml:space="preserve"> the lighting design of some of our more prestigious shows and got great feedback from both the l</w:t>
      </w:r>
      <w:r w:rsidR="00CD2421">
        <w:t>ighting designers and operators,” Adelhofer commented. “</w:t>
      </w:r>
      <w:r w:rsidR="00E00C23" w:rsidRPr="00090AF9">
        <w:t>This is a product just to my liking, well thought through and crafted, scalabl</w:t>
      </w:r>
      <w:r w:rsidR="00BE3B83">
        <w:t>e with high light output. It seems</w:t>
      </w:r>
      <w:r w:rsidR="00E00C23" w:rsidRPr="00090AF9">
        <w:t xml:space="preserve"> like designers are thinking </w:t>
      </w:r>
      <w:r w:rsidR="0097063F">
        <w:t>of new ways to include them in</w:t>
      </w:r>
      <w:r w:rsidR="00E00C23" w:rsidRPr="00090AF9">
        <w:t xml:space="preserve"> their design</w:t>
      </w:r>
      <w:r w:rsidR="00CD2421">
        <w:t>s</w:t>
      </w:r>
      <w:r w:rsidR="00E00C23" w:rsidRPr="00090AF9">
        <w:t xml:space="preserve"> as a panel with graphics capabilities, as an </w:t>
      </w:r>
      <w:r w:rsidR="00BE3B83" w:rsidRPr="00090AF9">
        <w:t>architectural</w:t>
      </w:r>
      <w:r w:rsidR="00E00C23" w:rsidRPr="00090AF9">
        <w:t xml:space="preserve"> wash luminaire and even as a stage blinder with unseen capabilities</w:t>
      </w:r>
      <w:r w:rsidR="00BE3B83">
        <w:t>.</w:t>
      </w:r>
      <w:r w:rsidR="00E00C23" w:rsidRPr="00090AF9">
        <w:t xml:space="preserve">“ </w:t>
      </w:r>
    </w:p>
    <w:p w14:paraId="5F24B3B6" w14:textId="77777777" w:rsidR="004934D3" w:rsidRDefault="004934D3" w:rsidP="00B93704">
      <w:pPr>
        <w:pStyle w:val="NoSpacing"/>
        <w:rPr>
          <w:rFonts w:eastAsia="Times New Roman" w:cs="Times New Roman"/>
        </w:rPr>
      </w:pPr>
    </w:p>
    <w:p w14:paraId="7B7795F5" w14:textId="1D678559" w:rsidR="00F769F2" w:rsidRDefault="004934D3" w:rsidP="00F769F2">
      <w:pPr>
        <w:pStyle w:val="NoSpacing"/>
        <w:rPr>
          <w:rFonts w:eastAsia="Times New Roman" w:cs="Times New Roman"/>
        </w:rPr>
      </w:pPr>
      <w:r w:rsidRPr="004934D3">
        <w:rPr>
          <w:rFonts w:eastAsia="Times New Roman" w:cs="Times New Roman"/>
        </w:rPr>
        <w:t xml:space="preserve">Part of Elation’s popular Cuepix Series of LED blinders and strip lights, the Cuepix Panel </w:t>
      </w:r>
      <w:r w:rsidR="00F769F2">
        <w:rPr>
          <w:rFonts w:eastAsia="Times New Roman" w:cs="Times New Roman"/>
        </w:rPr>
        <w:t>is a high-power color matrix with</w:t>
      </w:r>
      <w:r w:rsidR="007060A6">
        <w:rPr>
          <w:rFonts w:eastAsia="Times New Roman" w:cs="Times New Roman"/>
        </w:rPr>
        <w:t xml:space="preserve"> individual pixel control and</w:t>
      </w:r>
      <w:r w:rsidR="00733485">
        <w:rPr>
          <w:rFonts w:eastAsia="Times New Roman" w:cs="Times New Roman"/>
        </w:rPr>
        <w:t xml:space="preserve"> a</w:t>
      </w:r>
      <w:r w:rsidR="007060A6">
        <w:rPr>
          <w:rFonts w:eastAsia="Times New Roman" w:cs="Times New Roman"/>
        </w:rPr>
        <w:t xml:space="preserve"> </w:t>
      </w:r>
      <w:r w:rsidRPr="004934D3">
        <w:rPr>
          <w:rFonts w:eastAsia="Times New Roman" w:cs="Times New Roman"/>
        </w:rPr>
        <w:t>full spectrum of colors</w:t>
      </w:r>
      <w:r w:rsidR="007060A6">
        <w:rPr>
          <w:rFonts w:eastAsia="Times New Roman" w:cs="Times New Roman"/>
        </w:rPr>
        <w:t xml:space="preserve"> </w:t>
      </w:r>
      <w:r w:rsidRPr="004934D3">
        <w:rPr>
          <w:rFonts w:eastAsia="Times New Roman" w:cs="Times New Roman"/>
        </w:rPr>
        <w:t>from 25 x 30-watt RGB COB LEDs. It is ideal for adding high-impact colored light</w:t>
      </w:r>
      <w:r w:rsidR="00652D22">
        <w:rPr>
          <w:rFonts w:eastAsia="Times New Roman" w:cs="Times New Roman"/>
        </w:rPr>
        <w:t>, blinder effects</w:t>
      </w:r>
      <w:r w:rsidRPr="004934D3">
        <w:rPr>
          <w:rFonts w:eastAsia="Times New Roman" w:cs="Times New Roman"/>
        </w:rPr>
        <w:t xml:space="preserve"> </w:t>
      </w:r>
      <w:r w:rsidR="00652D22" w:rsidRPr="00652D22">
        <w:rPr>
          <w:rFonts w:eastAsia="Times New Roman" w:cs="Times New Roman"/>
        </w:rPr>
        <w:t>and messaging</w:t>
      </w:r>
      <w:r w:rsidR="00652D22" w:rsidRPr="004934D3">
        <w:rPr>
          <w:rFonts w:eastAsia="Times New Roman" w:cs="Times New Roman"/>
        </w:rPr>
        <w:t xml:space="preserve"> </w:t>
      </w:r>
      <w:r w:rsidRPr="004934D3">
        <w:rPr>
          <w:rFonts w:eastAsia="Times New Roman" w:cs="Times New Roman"/>
        </w:rPr>
        <w:t>to productions of all types</w:t>
      </w:r>
      <w:r w:rsidR="00BC5C4D">
        <w:rPr>
          <w:rFonts w:eastAsia="Times New Roman" w:cs="Times New Roman"/>
        </w:rPr>
        <w:t>.</w:t>
      </w:r>
      <w:r w:rsidR="00F769F2">
        <w:rPr>
          <w:rFonts w:eastAsia="Times New Roman" w:cs="Times New Roman"/>
        </w:rPr>
        <w:t xml:space="preserve"> </w:t>
      </w:r>
      <w:r w:rsidR="00354D87">
        <w:rPr>
          <w:rFonts w:eastAsia="Times New Roman" w:cs="Times New Roman"/>
        </w:rPr>
        <w:t xml:space="preserve">Headroom Media Service has also been a </w:t>
      </w:r>
      <w:r w:rsidR="0008558C">
        <w:rPr>
          <w:rFonts w:eastAsia="Times New Roman" w:cs="Times New Roman"/>
        </w:rPr>
        <w:t>firm believer in</w:t>
      </w:r>
      <w:r w:rsidR="00354D87">
        <w:rPr>
          <w:rFonts w:eastAsia="Times New Roman" w:cs="Times New Roman"/>
        </w:rPr>
        <w:t xml:space="preserve"> Elation’s popular Platinum</w:t>
      </w:r>
      <w:r w:rsidR="0008558C">
        <w:rPr>
          <w:rFonts w:eastAsia="Times New Roman" w:cs="Times New Roman"/>
        </w:rPr>
        <w:t xml:space="preserve"> Beam 5R, having used the powerful moving head beam lights on a host of productions and events over the years.  </w:t>
      </w:r>
    </w:p>
    <w:p w14:paraId="3AC4968C" w14:textId="77777777" w:rsidR="00652D22" w:rsidRDefault="00652D22" w:rsidP="00F769F2">
      <w:pPr>
        <w:pStyle w:val="NoSpacing"/>
        <w:rPr>
          <w:rFonts w:eastAsia="Times New Roman" w:cs="Times New Roman"/>
        </w:rPr>
      </w:pPr>
    </w:p>
    <w:p w14:paraId="7B5DAE41" w14:textId="3048B06E" w:rsidR="00E00C23" w:rsidRDefault="00395482" w:rsidP="00090AF9">
      <w:pPr>
        <w:pStyle w:val="NoSpacing"/>
      </w:pPr>
      <w:r>
        <w:t>“</w:t>
      </w:r>
      <w:r w:rsidR="00E00C23" w:rsidRPr="00090AF9">
        <w:t>I would also like to point out that the support by Elation Europe has been exceptionally good</w:t>
      </w:r>
      <w:r w:rsidR="00443D2B">
        <w:t>,”</w:t>
      </w:r>
      <w:r w:rsidR="00443D2B" w:rsidRPr="00443D2B">
        <w:t xml:space="preserve"> </w:t>
      </w:r>
      <w:r w:rsidR="00443D2B">
        <w:t>Adelhofer continues</w:t>
      </w:r>
      <w:r w:rsidR="00E00C23" w:rsidRPr="00090AF9">
        <w:t xml:space="preserve">. </w:t>
      </w:r>
      <w:r w:rsidR="00443D2B">
        <w:t>“</w:t>
      </w:r>
      <w:r w:rsidR="00E00C23" w:rsidRPr="00090AF9">
        <w:t>We had a</w:t>
      </w:r>
      <w:r w:rsidR="009F274B">
        <w:t xml:space="preserve"> request for an additional DMX mode and received a modified firmware including updater h</w:t>
      </w:r>
      <w:r w:rsidR="00E00C23" w:rsidRPr="00090AF9">
        <w:t>ardware within</w:t>
      </w:r>
      <w:r w:rsidR="009F274B">
        <w:t xml:space="preserve"> a week. This is lightning fast</w:t>
      </w:r>
      <w:r w:rsidR="00E00C23" w:rsidRPr="00090AF9">
        <w:t xml:space="preserve"> compared to other </w:t>
      </w:r>
      <w:r w:rsidR="009F274B" w:rsidRPr="00090AF9">
        <w:t>renowned</w:t>
      </w:r>
      <w:r w:rsidR="009F274B">
        <w:t xml:space="preserve"> m</w:t>
      </w:r>
      <w:r w:rsidR="00E00C23" w:rsidRPr="00090AF9">
        <w:t>anufacturers in the market</w:t>
      </w:r>
      <w:r w:rsidR="009F274B">
        <w:t>,”</w:t>
      </w:r>
      <w:r w:rsidR="00E00C23" w:rsidRPr="00090AF9">
        <w:t xml:space="preserve"> </w:t>
      </w:r>
      <w:r w:rsidR="007060A6">
        <w:t>he</w:t>
      </w:r>
      <w:r w:rsidR="00E00C23" w:rsidRPr="00090AF9">
        <w:t xml:space="preserve"> </w:t>
      </w:r>
      <w:r w:rsidR="008375D1">
        <w:t>quips</w:t>
      </w:r>
      <w:r w:rsidR="00E00C23" w:rsidRPr="00090AF9">
        <w:t>.</w:t>
      </w:r>
      <w:r w:rsidR="00BE3B83">
        <w:t xml:space="preserve"> </w:t>
      </w:r>
      <w:r w:rsidR="009F274B">
        <w:t>“</w:t>
      </w:r>
      <w:r w:rsidR="00E00C23" w:rsidRPr="00090AF9">
        <w:t xml:space="preserve">We are looking forward to other new </w:t>
      </w:r>
      <w:r w:rsidR="009F274B">
        <w:t>exciting products in the future</w:t>
      </w:r>
      <w:r w:rsidR="00E00C23" w:rsidRPr="00090AF9">
        <w:t xml:space="preserve"> that will give us</w:t>
      </w:r>
      <w:r w:rsidR="008375D1">
        <w:t xml:space="preserve"> new creative impulses and </w:t>
      </w:r>
      <w:r w:rsidR="00E00C23" w:rsidRPr="00090AF9">
        <w:t>con</w:t>
      </w:r>
      <w:r w:rsidR="008375D1">
        <w:t>tinue to help us stand out</w:t>
      </w:r>
      <w:r w:rsidR="00E00C23" w:rsidRPr="00090AF9">
        <w:t>!“</w:t>
      </w:r>
    </w:p>
    <w:p w14:paraId="134F1B63" w14:textId="77777777" w:rsidR="00646F1A" w:rsidRDefault="00646F1A" w:rsidP="00090AF9">
      <w:pPr>
        <w:pStyle w:val="NoSpacing"/>
      </w:pPr>
    </w:p>
    <w:p w14:paraId="5CDA51B2" w14:textId="4B3A74FA" w:rsidR="00646F1A" w:rsidRPr="00090AF9" w:rsidRDefault="00646F1A" w:rsidP="00090AF9">
      <w:pPr>
        <w:pStyle w:val="NoSpacing"/>
      </w:pPr>
      <w:r>
        <w:t>Photos:  Courtesy of Headroom Media Service GmbH</w:t>
      </w:r>
    </w:p>
    <w:p w14:paraId="7210EF46" w14:textId="148A8021" w:rsidR="00102FBF" w:rsidRDefault="00464176" w:rsidP="00175EEA">
      <w:pPr>
        <w:pStyle w:val="NoSpacing"/>
        <w:rPr>
          <w:b/>
        </w:rPr>
      </w:pPr>
      <w:r w:rsidRPr="00B93704">
        <w:rPr>
          <w:rFonts w:cs="Arial"/>
          <w:color w:val="222222"/>
          <w:lang w:val="en"/>
        </w:rPr>
        <w:br/>
      </w:r>
      <w:r w:rsidR="00102FBF">
        <w:rPr>
          <w:b/>
        </w:rPr>
        <w:t>About Elation Professional</w:t>
      </w:r>
    </w:p>
    <w:p w14:paraId="22808D51" w14:textId="534C96E8" w:rsidR="006C5FC1" w:rsidRDefault="00102FBF" w:rsidP="00175EEA">
      <w:pPr>
        <w:pStyle w:val="NoSpacing"/>
      </w:pPr>
      <w:r w:rsidRPr="00102FBF">
        <w:rPr>
          <w:sz w:val="18"/>
          <w:szCs w:val="18"/>
        </w:rPr>
        <w:t xml:space="preserve">Elation Professional is one of the world’s leading lighting and visual solutions providers and is the global brand of Elation Lighting. Founded in 1992 and headquartered in Los Angeles, with European sales, distribution and support based in The Netherlands, Elation designs and manufactures a comprehensive range of innovative yet affordable lighting and video products that are distributed through a global network of dealers and distributors. Made up of a spirited team of dedicated personnel, Elation is setting new efficiency and performance standards in Platinum lamp and LED technology and is acknowledged for a comprehensive commitment to Total Support. As a company in expansion with a presence in a growing variety of market segments, chances are you’ve experienced Elation lighting at a concert, special event, TV, theater, late night venue, House of Worship, theme park, cruise ship, exhibition, architectural space or elsewhere. For more information, please visit </w:t>
      </w:r>
      <w:hyperlink r:id="rId10" w:history="1">
        <w:r w:rsidRPr="00102FBF">
          <w:rPr>
            <w:color w:val="0000FF"/>
            <w:sz w:val="18"/>
            <w:szCs w:val="18"/>
            <w:u w:val="single"/>
          </w:rPr>
          <w:t>www.elationlighting.com</w:t>
        </w:r>
      </w:hyperlink>
    </w:p>
    <w:p w14:paraId="09A14BE0" w14:textId="77777777" w:rsidR="006C5FC1" w:rsidRDefault="006C5FC1" w:rsidP="00175EEA">
      <w:pPr>
        <w:pStyle w:val="NoSpacing"/>
      </w:pPr>
    </w:p>
    <w:p w14:paraId="3B306C4A" w14:textId="5766F5E8" w:rsidR="00EC32C6" w:rsidRPr="002B1AF7" w:rsidRDefault="002C1438" w:rsidP="00175EEA">
      <w:pPr>
        <w:pStyle w:val="NoSpacing"/>
      </w:pPr>
      <w:r w:rsidRPr="002B1AF7">
        <w:t>F</w:t>
      </w:r>
      <w:r w:rsidR="00EC32C6" w:rsidRPr="002B1AF7">
        <w:t>or more information, cont</w:t>
      </w:r>
      <w:r w:rsidR="005A6857" w:rsidRPr="002B1AF7">
        <w:t>act:</w:t>
      </w:r>
    </w:p>
    <w:p w14:paraId="244948BF" w14:textId="0A0B1003" w:rsidR="00D00F6E" w:rsidRPr="0083162A" w:rsidRDefault="00D00F6E" w:rsidP="00175EEA">
      <w:pPr>
        <w:pStyle w:val="NoSpacing"/>
      </w:pPr>
    </w:p>
    <w:p w14:paraId="03D9C102" w14:textId="77777777" w:rsidR="00175EEA" w:rsidRPr="00E00C23" w:rsidRDefault="00175EEA" w:rsidP="00175EEA">
      <w:pPr>
        <w:pStyle w:val="NoSpacing"/>
        <w:rPr>
          <w:b/>
          <w:lang w:val="de-DE"/>
        </w:rPr>
      </w:pPr>
      <w:r w:rsidRPr="00E00C23">
        <w:rPr>
          <w:b/>
          <w:lang w:val="de-DE"/>
        </w:rPr>
        <w:t>Elation Professional EU</w:t>
      </w:r>
    </w:p>
    <w:p w14:paraId="53CE21FF" w14:textId="77777777" w:rsidR="00175EEA" w:rsidRPr="00E00C23" w:rsidRDefault="00175EEA" w:rsidP="00175EEA">
      <w:pPr>
        <w:pStyle w:val="NoSpacing"/>
        <w:rPr>
          <w:lang w:val="de-DE"/>
        </w:rPr>
      </w:pPr>
      <w:r w:rsidRPr="00E00C23">
        <w:rPr>
          <w:lang w:val="de-DE"/>
        </w:rPr>
        <w:t>Junostraat 2.</w:t>
      </w:r>
    </w:p>
    <w:p w14:paraId="25FB1D4A" w14:textId="77777777" w:rsidR="00175EEA" w:rsidRPr="00E00C23" w:rsidRDefault="00175EEA" w:rsidP="00175EEA">
      <w:pPr>
        <w:pStyle w:val="NoSpacing"/>
        <w:rPr>
          <w:lang w:val="de-DE"/>
        </w:rPr>
      </w:pPr>
      <w:r w:rsidRPr="00E00C23">
        <w:rPr>
          <w:lang w:val="de-DE"/>
        </w:rPr>
        <w:t>6468 EW Kerkrade</w:t>
      </w:r>
    </w:p>
    <w:p w14:paraId="2D9F57B5" w14:textId="77777777" w:rsidR="00175EEA" w:rsidRPr="002B1AF7" w:rsidRDefault="00175EEA" w:rsidP="00175EEA">
      <w:pPr>
        <w:pStyle w:val="NoSpacing"/>
      </w:pPr>
      <w:r w:rsidRPr="002B1AF7">
        <w:t>The Netherlands</w:t>
      </w:r>
    </w:p>
    <w:p w14:paraId="54F47A98" w14:textId="77777777" w:rsidR="00175EEA" w:rsidRPr="002B1AF7" w:rsidRDefault="00175EEA" w:rsidP="00175EEA">
      <w:pPr>
        <w:pStyle w:val="NoSpacing"/>
      </w:pPr>
      <w:r w:rsidRPr="002B1AF7">
        <w:t>Tel: +31 (0)45 546 85 66</w:t>
      </w:r>
    </w:p>
    <w:p w14:paraId="420FE9C4" w14:textId="77777777" w:rsidR="00175EEA" w:rsidRPr="002B1AF7" w:rsidRDefault="00175EEA" w:rsidP="00175EEA">
      <w:pPr>
        <w:pStyle w:val="NoSpacing"/>
      </w:pPr>
      <w:r w:rsidRPr="002B1AF7">
        <w:t>info@elationlighting.eu</w:t>
      </w:r>
    </w:p>
    <w:p w14:paraId="30B379B2" w14:textId="7787E828" w:rsidR="00175EEA" w:rsidRPr="002B1AF7" w:rsidRDefault="00175EEA" w:rsidP="00175EEA">
      <w:pPr>
        <w:pStyle w:val="NoSpacing"/>
      </w:pPr>
      <w:r w:rsidRPr="002B1AF7">
        <w:t>www.elationlighting.eu</w:t>
      </w:r>
    </w:p>
    <w:sectPr w:rsidR="00175EEA" w:rsidRPr="002B1AF7" w:rsidSect="00646F1A">
      <w:headerReference w:type="default" r:id="rId11"/>
      <w:pgSz w:w="12240" w:h="15840"/>
      <w:pgMar w:top="2016" w:right="1152" w:bottom="864" w:left="1728" w:header="432"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0CF9F" w14:textId="77777777" w:rsidR="007152DA" w:rsidRDefault="007152DA" w:rsidP="00ED76B9">
      <w:pPr>
        <w:spacing w:after="0" w:line="240" w:lineRule="auto"/>
      </w:pPr>
      <w:r>
        <w:separator/>
      </w:r>
    </w:p>
  </w:endnote>
  <w:endnote w:type="continuationSeparator" w:id="0">
    <w:p w14:paraId="5475C700" w14:textId="77777777" w:rsidR="007152DA" w:rsidRDefault="007152DA" w:rsidP="00ED7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43AB1A" w14:textId="77777777" w:rsidR="007152DA" w:rsidRDefault="007152DA" w:rsidP="00ED76B9">
      <w:pPr>
        <w:spacing w:after="0" w:line="240" w:lineRule="auto"/>
      </w:pPr>
      <w:r>
        <w:separator/>
      </w:r>
    </w:p>
  </w:footnote>
  <w:footnote w:type="continuationSeparator" w:id="0">
    <w:p w14:paraId="7C9D2E15" w14:textId="77777777" w:rsidR="007152DA" w:rsidRDefault="007152DA" w:rsidP="00ED7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DAB31" w14:textId="77777777" w:rsidR="00DF1D1B" w:rsidRDefault="00DF1D1B" w:rsidP="00197417">
    <w:pPr>
      <w:pStyle w:val="Header"/>
      <w:jc w:val="center"/>
    </w:pPr>
    <w:r>
      <w:rPr>
        <w:noProof/>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D5D13" w14:textId="77777777" w:rsidR="00DF1D1B" w:rsidRDefault="00DF1D1B" w:rsidP="00671058">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BBB"/>
    <w:rsid w:val="000079D0"/>
    <w:rsid w:val="000167CA"/>
    <w:rsid w:val="00037E6C"/>
    <w:rsid w:val="00051701"/>
    <w:rsid w:val="000530D0"/>
    <w:rsid w:val="00064271"/>
    <w:rsid w:val="00083D69"/>
    <w:rsid w:val="0008558C"/>
    <w:rsid w:val="00090AF9"/>
    <w:rsid w:val="000A6BC4"/>
    <w:rsid w:val="000C4D71"/>
    <w:rsid w:val="000D7036"/>
    <w:rsid w:val="000E40EB"/>
    <w:rsid w:val="000E48D3"/>
    <w:rsid w:val="000F533F"/>
    <w:rsid w:val="00102FBF"/>
    <w:rsid w:val="00104BD7"/>
    <w:rsid w:val="0010507B"/>
    <w:rsid w:val="00135E9E"/>
    <w:rsid w:val="0015164E"/>
    <w:rsid w:val="0015228D"/>
    <w:rsid w:val="00155E80"/>
    <w:rsid w:val="00175EEA"/>
    <w:rsid w:val="00190D7C"/>
    <w:rsid w:val="00197417"/>
    <w:rsid w:val="001E701E"/>
    <w:rsid w:val="00232315"/>
    <w:rsid w:val="00240602"/>
    <w:rsid w:val="00240742"/>
    <w:rsid w:val="00264AB7"/>
    <w:rsid w:val="00264BDD"/>
    <w:rsid w:val="002732A2"/>
    <w:rsid w:val="00283920"/>
    <w:rsid w:val="002B1AF7"/>
    <w:rsid w:val="002C1438"/>
    <w:rsid w:val="002E0E38"/>
    <w:rsid w:val="00354D87"/>
    <w:rsid w:val="00361778"/>
    <w:rsid w:val="003625F8"/>
    <w:rsid w:val="00373107"/>
    <w:rsid w:val="003900EA"/>
    <w:rsid w:val="00391007"/>
    <w:rsid w:val="00395482"/>
    <w:rsid w:val="003B4662"/>
    <w:rsid w:val="003C4DF2"/>
    <w:rsid w:val="003C5BE2"/>
    <w:rsid w:val="003F5EF7"/>
    <w:rsid w:val="0040460C"/>
    <w:rsid w:val="00443D2B"/>
    <w:rsid w:val="0045182D"/>
    <w:rsid w:val="004567E6"/>
    <w:rsid w:val="00464176"/>
    <w:rsid w:val="004706D9"/>
    <w:rsid w:val="00492AD0"/>
    <w:rsid w:val="004934D3"/>
    <w:rsid w:val="00494453"/>
    <w:rsid w:val="004C3763"/>
    <w:rsid w:val="004C5C95"/>
    <w:rsid w:val="004E1880"/>
    <w:rsid w:val="004E275F"/>
    <w:rsid w:val="00514AFD"/>
    <w:rsid w:val="00522919"/>
    <w:rsid w:val="00527E97"/>
    <w:rsid w:val="00532B7C"/>
    <w:rsid w:val="00541BE5"/>
    <w:rsid w:val="00550132"/>
    <w:rsid w:val="00551B25"/>
    <w:rsid w:val="00554D51"/>
    <w:rsid w:val="00565E54"/>
    <w:rsid w:val="00573670"/>
    <w:rsid w:val="00575F04"/>
    <w:rsid w:val="00582140"/>
    <w:rsid w:val="00587138"/>
    <w:rsid w:val="005A6857"/>
    <w:rsid w:val="005F0660"/>
    <w:rsid w:val="005F0B1C"/>
    <w:rsid w:val="005F7E0C"/>
    <w:rsid w:val="00604D10"/>
    <w:rsid w:val="00637AE7"/>
    <w:rsid w:val="00646F1A"/>
    <w:rsid w:val="00647EAB"/>
    <w:rsid w:val="0065117F"/>
    <w:rsid w:val="00652D22"/>
    <w:rsid w:val="0065778A"/>
    <w:rsid w:val="00661947"/>
    <w:rsid w:val="00671058"/>
    <w:rsid w:val="00675F91"/>
    <w:rsid w:val="006C5FC1"/>
    <w:rsid w:val="006F144A"/>
    <w:rsid w:val="006F725E"/>
    <w:rsid w:val="007060A6"/>
    <w:rsid w:val="007152DA"/>
    <w:rsid w:val="00733485"/>
    <w:rsid w:val="00733631"/>
    <w:rsid w:val="00737686"/>
    <w:rsid w:val="00741EC3"/>
    <w:rsid w:val="00743D78"/>
    <w:rsid w:val="007656A0"/>
    <w:rsid w:val="00775241"/>
    <w:rsid w:val="007755FA"/>
    <w:rsid w:val="00797B92"/>
    <w:rsid w:val="007A5B0F"/>
    <w:rsid w:val="007A6F95"/>
    <w:rsid w:val="007F2831"/>
    <w:rsid w:val="00801B15"/>
    <w:rsid w:val="00806767"/>
    <w:rsid w:val="008118EF"/>
    <w:rsid w:val="0083162A"/>
    <w:rsid w:val="008375D1"/>
    <w:rsid w:val="008444DA"/>
    <w:rsid w:val="0086608A"/>
    <w:rsid w:val="00880CF2"/>
    <w:rsid w:val="00893E29"/>
    <w:rsid w:val="008A25D4"/>
    <w:rsid w:val="008B566B"/>
    <w:rsid w:val="008D64F1"/>
    <w:rsid w:val="008F32F1"/>
    <w:rsid w:val="00900B62"/>
    <w:rsid w:val="00921D55"/>
    <w:rsid w:val="00925D77"/>
    <w:rsid w:val="0097063F"/>
    <w:rsid w:val="00973CB3"/>
    <w:rsid w:val="00990CFE"/>
    <w:rsid w:val="009A0E50"/>
    <w:rsid w:val="009A15D9"/>
    <w:rsid w:val="009A1760"/>
    <w:rsid w:val="009A31FB"/>
    <w:rsid w:val="009C075E"/>
    <w:rsid w:val="009E074A"/>
    <w:rsid w:val="009E0BD0"/>
    <w:rsid w:val="009E29CA"/>
    <w:rsid w:val="009E5590"/>
    <w:rsid w:val="009F274B"/>
    <w:rsid w:val="00A20693"/>
    <w:rsid w:val="00A218EF"/>
    <w:rsid w:val="00A56776"/>
    <w:rsid w:val="00A70799"/>
    <w:rsid w:val="00A95188"/>
    <w:rsid w:val="00AA4190"/>
    <w:rsid w:val="00AA5763"/>
    <w:rsid w:val="00AC1AE9"/>
    <w:rsid w:val="00AD32D1"/>
    <w:rsid w:val="00AE6956"/>
    <w:rsid w:val="00B05507"/>
    <w:rsid w:val="00B05E47"/>
    <w:rsid w:val="00B11EDD"/>
    <w:rsid w:val="00B26515"/>
    <w:rsid w:val="00B32650"/>
    <w:rsid w:val="00B45160"/>
    <w:rsid w:val="00B74FED"/>
    <w:rsid w:val="00B828F6"/>
    <w:rsid w:val="00B93704"/>
    <w:rsid w:val="00BA27A9"/>
    <w:rsid w:val="00BC5C4D"/>
    <w:rsid w:val="00BE3B83"/>
    <w:rsid w:val="00BF0476"/>
    <w:rsid w:val="00C00250"/>
    <w:rsid w:val="00C04714"/>
    <w:rsid w:val="00C56F23"/>
    <w:rsid w:val="00C6794D"/>
    <w:rsid w:val="00C812A7"/>
    <w:rsid w:val="00CB1EE2"/>
    <w:rsid w:val="00CB7394"/>
    <w:rsid w:val="00CD2421"/>
    <w:rsid w:val="00D00F6E"/>
    <w:rsid w:val="00D12B55"/>
    <w:rsid w:val="00D35972"/>
    <w:rsid w:val="00DA0292"/>
    <w:rsid w:val="00DB58B3"/>
    <w:rsid w:val="00DB6572"/>
    <w:rsid w:val="00DC7045"/>
    <w:rsid w:val="00DD0BBB"/>
    <w:rsid w:val="00DF1D1B"/>
    <w:rsid w:val="00E00C23"/>
    <w:rsid w:val="00E04CE6"/>
    <w:rsid w:val="00E31789"/>
    <w:rsid w:val="00E77716"/>
    <w:rsid w:val="00EC2FBD"/>
    <w:rsid w:val="00EC32C6"/>
    <w:rsid w:val="00ED76B9"/>
    <w:rsid w:val="00F01A92"/>
    <w:rsid w:val="00F112C1"/>
    <w:rsid w:val="00F23E65"/>
    <w:rsid w:val="00F769F2"/>
    <w:rsid w:val="00F821CD"/>
    <w:rsid w:val="00F87E3A"/>
    <w:rsid w:val="00F9149A"/>
    <w:rsid w:val="00F93F27"/>
    <w:rsid w:val="00F961FF"/>
    <w:rsid w:val="00FA3F09"/>
    <w:rsid w:val="00FB557A"/>
    <w:rsid w:val="00FC677E"/>
    <w:rsid w:val="00FD0F10"/>
    <w:rsid w:val="00FE2D39"/>
    <w:rsid w:val="00FF7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6B9"/>
  </w:style>
  <w:style w:type="character" w:customStyle="1" w:styleId="hps">
    <w:name w:val="hps"/>
    <w:basedOn w:val="DefaultParagraphFont"/>
    <w:rsid w:val="00464176"/>
  </w:style>
  <w:style w:type="character" w:styleId="FollowedHyperlink">
    <w:name w:val="FollowedHyperlink"/>
    <w:basedOn w:val="DefaultParagraphFont"/>
    <w:uiPriority w:val="99"/>
    <w:semiHidden/>
    <w:unhideWhenUsed/>
    <w:rsid w:val="000855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6B9"/>
  </w:style>
  <w:style w:type="character" w:customStyle="1" w:styleId="hps">
    <w:name w:val="hps"/>
    <w:basedOn w:val="DefaultParagraphFont"/>
    <w:rsid w:val="00464176"/>
  </w:style>
  <w:style w:type="character" w:styleId="FollowedHyperlink">
    <w:name w:val="FollowedHyperlink"/>
    <w:basedOn w:val="DefaultParagraphFont"/>
    <w:uiPriority w:val="99"/>
    <w:semiHidden/>
    <w:unhideWhenUsed/>
    <w:rsid w:val="000855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662587">
      <w:bodyDiv w:val="1"/>
      <w:marLeft w:val="0"/>
      <w:marRight w:val="0"/>
      <w:marTop w:val="0"/>
      <w:marBottom w:val="0"/>
      <w:divBdr>
        <w:top w:val="none" w:sz="0" w:space="0" w:color="auto"/>
        <w:left w:val="none" w:sz="0" w:space="0" w:color="auto"/>
        <w:bottom w:val="none" w:sz="0" w:space="0" w:color="auto"/>
        <w:right w:val="none" w:sz="0" w:space="0" w:color="auto"/>
      </w:divBdr>
      <w:divsChild>
        <w:div w:id="2064866158">
          <w:marLeft w:val="0"/>
          <w:marRight w:val="0"/>
          <w:marTop w:val="0"/>
          <w:marBottom w:val="0"/>
          <w:divBdr>
            <w:top w:val="none" w:sz="0" w:space="0" w:color="auto"/>
            <w:left w:val="none" w:sz="0" w:space="0" w:color="auto"/>
            <w:bottom w:val="none" w:sz="0" w:space="0" w:color="auto"/>
            <w:right w:val="none" w:sz="0" w:space="0" w:color="auto"/>
          </w:divBdr>
        </w:div>
        <w:div w:id="1945573281">
          <w:marLeft w:val="0"/>
          <w:marRight w:val="0"/>
          <w:marTop w:val="0"/>
          <w:marBottom w:val="0"/>
          <w:divBdr>
            <w:top w:val="none" w:sz="0" w:space="0" w:color="auto"/>
            <w:left w:val="none" w:sz="0" w:space="0" w:color="auto"/>
            <w:bottom w:val="none" w:sz="0" w:space="0" w:color="auto"/>
            <w:right w:val="none" w:sz="0" w:space="0" w:color="auto"/>
          </w:divBdr>
          <w:divsChild>
            <w:div w:id="1066799458">
              <w:marLeft w:val="0"/>
              <w:marRight w:val="0"/>
              <w:marTop w:val="0"/>
              <w:marBottom w:val="0"/>
              <w:divBdr>
                <w:top w:val="single" w:sz="8" w:space="3" w:color="E1E1E1"/>
                <w:left w:val="none" w:sz="0" w:space="0" w:color="auto"/>
                <w:bottom w:val="none" w:sz="0" w:space="0" w:color="auto"/>
                <w:right w:val="none" w:sz="0" w:space="0" w:color="auto"/>
              </w:divBdr>
            </w:div>
          </w:divsChild>
        </w:div>
        <w:div w:id="352197303">
          <w:marLeft w:val="0"/>
          <w:marRight w:val="0"/>
          <w:marTop w:val="0"/>
          <w:marBottom w:val="0"/>
          <w:divBdr>
            <w:top w:val="none" w:sz="0" w:space="0" w:color="auto"/>
            <w:left w:val="none" w:sz="0" w:space="0" w:color="auto"/>
            <w:bottom w:val="none" w:sz="0" w:space="0" w:color="auto"/>
            <w:right w:val="none" w:sz="0" w:space="0" w:color="auto"/>
          </w:divBdr>
        </w:div>
        <w:div w:id="2138526010">
          <w:marLeft w:val="0"/>
          <w:marRight w:val="0"/>
          <w:marTop w:val="0"/>
          <w:marBottom w:val="0"/>
          <w:divBdr>
            <w:top w:val="none" w:sz="0" w:space="0" w:color="auto"/>
            <w:left w:val="none" w:sz="0" w:space="0" w:color="auto"/>
            <w:bottom w:val="none" w:sz="0" w:space="0" w:color="auto"/>
            <w:right w:val="none" w:sz="0" w:space="0" w:color="auto"/>
          </w:divBdr>
        </w:div>
        <w:div w:id="822544506">
          <w:marLeft w:val="0"/>
          <w:marRight w:val="0"/>
          <w:marTop w:val="0"/>
          <w:marBottom w:val="0"/>
          <w:divBdr>
            <w:top w:val="none" w:sz="0" w:space="0" w:color="auto"/>
            <w:left w:val="none" w:sz="0" w:space="0" w:color="auto"/>
            <w:bottom w:val="none" w:sz="0" w:space="0" w:color="auto"/>
            <w:right w:val="none" w:sz="0" w:space="0" w:color="auto"/>
          </w:divBdr>
        </w:div>
        <w:div w:id="930242055">
          <w:marLeft w:val="0"/>
          <w:marRight w:val="0"/>
          <w:marTop w:val="0"/>
          <w:marBottom w:val="0"/>
          <w:divBdr>
            <w:top w:val="none" w:sz="0" w:space="0" w:color="auto"/>
            <w:left w:val="none" w:sz="0" w:space="0" w:color="auto"/>
            <w:bottom w:val="none" w:sz="0" w:space="0" w:color="auto"/>
            <w:right w:val="none" w:sz="0" w:space="0" w:color="auto"/>
          </w:divBdr>
        </w:div>
        <w:div w:id="1231042664">
          <w:marLeft w:val="0"/>
          <w:marRight w:val="0"/>
          <w:marTop w:val="0"/>
          <w:marBottom w:val="0"/>
          <w:divBdr>
            <w:top w:val="none" w:sz="0" w:space="0" w:color="auto"/>
            <w:left w:val="none" w:sz="0" w:space="0" w:color="auto"/>
            <w:bottom w:val="none" w:sz="0" w:space="0" w:color="auto"/>
            <w:right w:val="none" w:sz="0" w:space="0" w:color="auto"/>
          </w:divBdr>
        </w:div>
        <w:div w:id="32537066">
          <w:marLeft w:val="0"/>
          <w:marRight w:val="0"/>
          <w:marTop w:val="0"/>
          <w:marBottom w:val="0"/>
          <w:divBdr>
            <w:top w:val="none" w:sz="0" w:space="0" w:color="auto"/>
            <w:left w:val="none" w:sz="0" w:space="0" w:color="auto"/>
            <w:bottom w:val="none" w:sz="0" w:space="0" w:color="auto"/>
            <w:right w:val="none" w:sz="0" w:space="0" w:color="auto"/>
          </w:divBdr>
          <w:divsChild>
            <w:div w:id="2033872073">
              <w:marLeft w:val="0"/>
              <w:marRight w:val="0"/>
              <w:marTop w:val="0"/>
              <w:marBottom w:val="0"/>
              <w:divBdr>
                <w:top w:val="none" w:sz="0" w:space="0" w:color="auto"/>
                <w:left w:val="none" w:sz="0" w:space="0" w:color="auto"/>
                <w:bottom w:val="none" w:sz="0" w:space="0" w:color="auto"/>
                <w:right w:val="none" w:sz="0" w:space="0" w:color="auto"/>
              </w:divBdr>
              <w:divsChild>
                <w:div w:id="777212950">
                  <w:marLeft w:val="0"/>
                  <w:marRight w:val="0"/>
                  <w:marTop w:val="0"/>
                  <w:marBottom w:val="0"/>
                  <w:divBdr>
                    <w:top w:val="none" w:sz="0" w:space="0" w:color="auto"/>
                    <w:left w:val="none" w:sz="0" w:space="0" w:color="auto"/>
                    <w:bottom w:val="none" w:sz="0" w:space="0" w:color="auto"/>
                    <w:right w:val="none" w:sz="0" w:space="0" w:color="auto"/>
                  </w:divBdr>
                  <w:divsChild>
                    <w:div w:id="329413892">
                      <w:marLeft w:val="0"/>
                      <w:marRight w:val="0"/>
                      <w:marTop w:val="0"/>
                      <w:marBottom w:val="0"/>
                      <w:divBdr>
                        <w:top w:val="none" w:sz="0" w:space="0" w:color="auto"/>
                        <w:left w:val="none" w:sz="0" w:space="0" w:color="auto"/>
                        <w:bottom w:val="none" w:sz="0" w:space="0" w:color="auto"/>
                        <w:right w:val="none" w:sz="0" w:space="0" w:color="auto"/>
                      </w:divBdr>
                    </w:div>
                    <w:div w:id="898327351">
                      <w:marLeft w:val="0"/>
                      <w:marRight w:val="0"/>
                      <w:marTop w:val="0"/>
                      <w:marBottom w:val="0"/>
                      <w:divBdr>
                        <w:top w:val="none" w:sz="0" w:space="0" w:color="auto"/>
                        <w:left w:val="none" w:sz="0" w:space="0" w:color="auto"/>
                        <w:bottom w:val="none" w:sz="0" w:space="0" w:color="auto"/>
                        <w:right w:val="none" w:sz="0" w:space="0" w:color="auto"/>
                      </w:divBdr>
                    </w:div>
                    <w:div w:id="1711765570">
                      <w:marLeft w:val="0"/>
                      <w:marRight w:val="0"/>
                      <w:marTop w:val="0"/>
                      <w:marBottom w:val="0"/>
                      <w:divBdr>
                        <w:top w:val="none" w:sz="0" w:space="0" w:color="auto"/>
                        <w:left w:val="none" w:sz="0" w:space="0" w:color="auto"/>
                        <w:bottom w:val="none" w:sz="0" w:space="0" w:color="auto"/>
                        <w:right w:val="none" w:sz="0" w:space="0" w:color="auto"/>
                      </w:divBdr>
                    </w:div>
                    <w:div w:id="488667484">
                      <w:marLeft w:val="0"/>
                      <w:marRight w:val="0"/>
                      <w:marTop w:val="0"/>
                      <w:marBottom w:val="0"/>
                      <w:divBdr>
                        <w:top w:val="none" w:sz="0" w:space="0" w:color="auto"/>
                        <w:left w:val="none" w:sz="0" w:space="0" w:color="auto"/>
                        <w:bottom w:val="none" w:sz="0" w:space="0" w:color="auto"/>
                        <w:right w:val="none" w:sz="0" w:space="0" w:color="auto"/>
                      </w:divBdr>
                    </w:div>
                    <w:div w:id="1677070819">
                      <w:marLeft w:val="0"/>
                      <w:marRight w:val="0"/>
                      <w:marTop w:val="0"/>
                      <w:marBottom w:val="0"/>
                      <w:divBdr>
                        <w:top w:val="none" w:sz="0" w:space="0" w:color="auto"/>
                        <w:left w:val="none" w:sz="0" w:space="0" w:color="auto"/>
                        <w:bottom w:val="none" w:sz="0" w:space="0" w:color="auto"/>
                        <w:right w:val="none" w:sz="0" w:space="0" w:color="auto"/>
                      </w:divBdr>
                    </w:div>
                    <w:div w:id="1213074216">
                      <w:marLeft w:val="0"/>
                      <w:marRight w:val="0"/>
                      <w:marTop w:val="0"/>
                      <w:marBottom w:val="0"/>
                      <w:divBdr>
                        <w:top w:val="none" w:sz="0" w:space="0" w:color="auto"/>
                        <w:left w:val="none" w:sz="0" w:space="0" w:color="auto"/>
                        <w:bottom w:val="none" w:sz="0" w:space="0" w:color="auto"/>
                        <w:right w:val="none" w:sz="0" w:space="0" w:color="auto"/>
                      </w:divBdr>
                    </w:div>
                    <w:div w:id="2103330929">
                      <w:marLeft w:val="0"/>
                      <w:marRight w:val="0"/>
                      <w:marTop w:val="0"/>
                      <w:marBottom w:val="0"/>
                      <w:divBdr>
                        <w:top w:val="none" w:sz="0" w:space="0" w:color="auto"/>
                        <w:left w:val="none" w:sz="0" w:space="0" w:color="auto"/>
                        <w:bottom w:val="none" w:sz="0" w:space="0" w:color="auto"/>
                        <w:right w:val="none" w:sz="0" w:space="0" w:color="auto"/>
                      </w:divBdr>
                      <w:divsChild>
                        <w:div w:id="538318189">
                          <w:marLeft w:val="0"/>
                          <w:marRight w:val="0"/>
                          <w:marTop w:val="0"/>
                          <w:marBottom w:val="0"/>
                          <w:divBdr>
                            <w:top w:val="none" w:sz="0" w:space="0" w:color="auto"/>
                            <w:left w:val="none" w:sz="0" w:space="0" w:color="auto"/>
                            <w:bottom w:val="none" w:sz="0" w:space="0" w:color="auto"/>
                            <w:right w:val="none" w:sz="0" w:space="0" w:color="auto"/>
                          </w:divBdr>
                          <w:divsChild>
                            <w:div w:id="176816292">
                              <w:marLeft w:val="0"/>
                              <w:marRight w:val="0"/>
                              <w:marTop w:val="0"/>
                              <w:marBottom w:val="0"/>
                              <w:divBdr>
                                <w:top w:val="none" w:sz="0" w:space="0" w:color="auto"/>
                                <w:left w:val="none" w:sz="0" w:space="0" w:color="auto"/>
                                <w:bottom w:val="none" w:sz="0" w:space="0" w:color="auto"/>
                                <w:right w:val="none" w:sz="0" w:space="0" w:color="auto"/>
                              </w:divBdr>
                              <w:divsChild>
                                <w:div w:id="904411020">
                                  <w:marLeft w:val="0"/>
                                  <w:marRight w:val="0"/>
                                  <w:marTop w:val="0"/>
                                  <w:marBottom w:val="0"/>
                                  <w:divBdr>
                                    <w:top w:val="none" w:sz="0" w:space="0" w:color="auto"/>
                                    <w:left w:val="none" w:sz="0" w:space="0" w:color="auto"/>
                                    <w:bottom w:val="none" w:sz="0" w:space="0" w:color="auto"/>
                                    <w:right w:val="none" w:sz="0" w:space="0" w:color="auto"/>
                                  </w:divBdr>
                                  <w:divsChild>
                                    <w:div w:id="278151364">
                                      <w:marLeft w:val="0"/>
                                      <w:marRight w:val="0"/>
                                      <w:marTop w:val="0"/>
                                      <w:marBottom w:val="0"/>
                                      <w:divBdr>
                                        <w:top w:val="none" w:sz="0" w:space="0" w:color="auto"/>
                                        <w:left w:val="none" w:sz="0" w:space="0" w:color="auto"/>
                                        <w:bottom w:val="none" w:sz="0" w:space="0" w:color="auto"/>
                                        <w:right w:val="none" w:sz="0" w:space="0" w:color="auto"/>
                                      </w:divBdr>
                                    </w:div>
                                    <w:div w:id="819614780">
                                      <w:marLeft w:val="0"/>
                                      <w:marRight w:val="0"/>
                                      <w:marTop w:val="0"/>
                                      <w:marBottom w:val="0"/>
                                      <w:divBdr>
                                        <w:top w:val="none" w:sz="0" w:space="0" w:color="auto"/>
                                        <w:left w:val="none" w:sz="0" w:space="0" w:color="auto"/>
                                        <w:bottom w:val="none" w:sz="0" w:space="0" w:color="auto"/>
                                        <w:right w:val="none" w:sz="0" w:space="0" w:color="auto"/>
                                      </w:divBdr>
                                    </w:div>
                                    <w:div w:id="393507001">
                                      <w:marLeft w:val="0"/>
                                      <w:marRight w:val="0"/>
                                      <w:marTop w:val="0"/>
                                      <w:marBottom w:val="0"/>
                                      <w:divBdr>
                                        <w:top w:val="none" w:sz="0" w:space="0" w:color="auto"/>
                                        <w:left w:val="none" w:sz="0" w:space="0" w:color="auto"/>
                                        <w:bottom w:val="none" w:sz="0" w:space="0" w:color="auto"/>
                                        <w:right w:val="none" w:sz="0" w:space="0" w:color="auto"/>
                                      </w:divBdr>
                                    </w:div>
                                    <w:div w:id="60950497">
                                      <w:marLeft w:val="0"/>
                                      <w:marRight w:val="0"/>
                                      <w:marTop w:val="0"/>
                                      <w:marBottom w:val="0"/>
                                      <w:divBdr>
                                        <w:top w:val="none" w:sz="0" w:space="0" w:color="auto"/>
                                        <w:left w:val="none" w:sz="0" w:space="0" w:color="auto"/>
                                        <w:bottom w:val="none" w:sz="0" w:space="0" w:color="auto"/>
                                        <w:right w:val="none" w:sz="0" w:space="0" w:color="auto"/>
                                      </w:divBdr>
                                    </w:div>
                                    <w:div w:id="1395813198">
                                      <w:marLeft w:val="0"/>
                                      <w:marRight w:val="0"/>
                                      <w:marTop w:val="0"/>
                                      <w:marBottom w:val="0"/>
                                      <w:divBdr>
                                        <w:top w:val="none" w:sz="0" w:space="0" w:color="auto"/>
                                        <w:left w:val="none" w:sz="0" w:space="0" w:color="auto"/>
                                        <w:bottom w:val="none" w:sz="0" w:space="0" w:color="auto"/>
                                        <w:right w:val="none" w:sz="0" w:space="0" w:color="auto"/>
                                      </w:divBdr>
                                    </w:div>
                                    <w:div w:id="1160583310">
                                      <w:marLeft w:val="0"/>
                                      <w:marRight w:val="0"/>
                                      <w:marTop w:val="0"/>
                                      <w:marBottom w:val="0"/>
                                      <w:divBdr>
                                        <w:top w:val="none" w:sz="0" w:space="0" w:color="auto"/>
                                        <w:left w:val="none" w:sz="0" w:space="0" w:color="auto"/>
                                        <w:bottom w:val="none" w:sz="0" w:space="0" w:color="auto"/>
                                        <w:right w:val="none" w:sz="0" w:space="0" w:color="auto"/>
                                      </w:divBdr>
                                    </w:div>
                                    <w:div w:id="147871500">
                                      <w:marLeft w:val="0"/>
                                      <w:marRight w:val="0"/>
                                      <w:marTop w:val="0"/>
                                      <w:marBottom w:val="0"/>
                                      <w:divBdr>
                                        <w:top w:val="none" w:sz="0" w:space="0" w:color="auto"/>
                                        <w:left w:val="none" w:sz="0" w:space="0" w:color="auto"/>
                                        <w:bottom w:val="none" w:sz="0" w:space="0" w:color="auto"/>
                                        <w:right w:val="none" w:sz="0" w:space="0" w:color="auto"/>
                                      </w:divBdr>
                                    </w:div>
                                    <w:div w:id="12755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962737">
      <w:bodyDiv w:val="1"/>
      <w:marLeft w:val="0"/>
      <w:marRight w:val="0"/>
      <w:marTop w:val="0"/>
      <w:marBottom w:val="0"/>
      <w:divBdr>
        <w:top w:val="none" w:sz="0" w:space="0" w:color="auto"/>
        <w:left w:val="none" w:sz="0" w:space="0" w:color="auto"/>
        <w:bottom w:val="none" w:sz="0" w:space="0" w:color="auto"/>
        <w:right w:val="none" w:sz="0" w:space="0" w:color="auto"/>
      </w:divBdr>
      <w:divsChild>
        <w:div w:id="2115635354">
          <w:marLeft w:val="0"/>
          <w:marRight w:val="0"/>
          <w:marTop w:val="0"/>
          <w:marBottom w:val="0"/>
          <w:divBdr>
            <w:top w:val="none" w:sz="0" w:space="0" w:color="auto"/>
            <w:left w:val="none" w:sz="0" w:space="0" w:color="auto"/>
            <w:bottom w:val="none" w:sz="0" w:space="0" w:color="auto"/>
            <w:right w:val="none" w:sz="0" w:space="0" w:color="auto"/>
          </w:divBdr>
          <w:divsChild>
            <w:div w:id="1937715146">
              <w:marLeft w:val="0"/>
              <w:marRight w:val="0"/>
              <w:marTop w:val="0"/>
              <w:marBottom w:val="0"/>
              <w:divBdr>
                <w:top w:val="none" w:sz="0" w:space="0" w:color="auto"/>
                <w:left w:val="none" w:sz="0" w:space="0" w:color="auto"/>
                <w:bottom w:val="none" w:sz="0" w:space="0" w:color="auto"/>
                <w:right w:val="none" w:sz="0" w:space="0" w:color="auto"/>
              </w:divBdr>
              <w:divsChild>
                <w:div w:id="968513338">
                  <w:marLeft w:val="0"/>
                  <w:marRight w:val="0"/>
                  <w:marTop w:val="0"/>
                  <w:marBottom w:val="0"/>
                  <w:divBdr>
                    <w:top w:val="none" w:sz="0" w:space="0" w:color="auto"/>
                    <w:left w:val="none" w:sz="0" w:space="0" w:color="auto"/>
                    <w:bottom w:val="none" w:sz="0" w:space="0" w:color="auto"/>
                    <w:right w:val="none" w:sz="0" w:space="0" w:color="auto"/>
                  </w:divBdr>
                  <w:divsChild>
                    <w:div w:id="1702054728">
                      <w:marLeft w:val="0"/>
                      <w:marRight w:val="0"/>
                      <w:marTop w:val="0"/>
                      <w:marBottom w:val="0"/>
                      <w:divBdr>
                        <w:top w:val="none" w:sz="0" w:space="0" w:color="auto"/>
                        <w:left w:val="none" w:sz="0" w:space="0" w:color="auto"/>
                        <w:bottom w:val="none" w:sz="0" w:space="0" w:color="auto"/>
                        <w:right w:val="none" w:sz="0" w:space="0" w:color="auto"/>
                      </w:divBdr>
                      <w:divsChild>
                        <w:div w:id="2073187647">
                          <w:marLeft w:val="0"/>
                          <w:marRight w:val="0"/>
                          <w:marTop w:val="0"/>
                          <w:marBottom w:val="0"/>
                          <w:divBdr>
                            <w:top w:val="none" w:sz="0" w:space="0" w:color="auto"/>
                            <w:left w:val="none" w:sz="0" w:space="0" w:color="auto"/>
                            <w:bottom w:val="none" w:sz="0" w:space="0" w:color="auto"/>
                            <w:right w:val="none" w:sz="0" w:space="0" w:color="auto"/>
                          </w:divBdr>
                          <w:divsChild>
                            <w:div w:id="392898858">
                              <w:marLeft w:val="0"/>
                              <w:marRight w:val="0"/>
                              <w:marTop w:val="0"/>
                              <w:marBottom w:val="0"/>
                              <w:divBdr>
                                <w:top w:val="none" w:sz="0" w:space="0" w:color="auto"/>
                                <w:left w:val="none" w:sz="0" w:space="0" w:color="auto"/>
                                <w:bottom w:val="none" w:sz="0" w:space="0" w:color="auto"/>
                                <w:right w:val="none" w:sz="0" w:space="0" w:color="auto"/>
                              </w:divBdr>
                            </w:div>
                            <w:div w:id="1194030298">
                              <w:marLeft w:val="0"/>
                              <w:marRight w:val="0"/>
                              <w:marTop w:val="0"/>
                              <w:marBottom w:val="0"/>
                              <w:divBdr>
                                <w:top w:val="none" w:sz="0" w:space="0" w:color="auto"/>
                                <w:left w:val="none" w:sz="0" w:space="0" w:color="auto"/>
                                <w:bottom w:val="none" w:sz="0" w:space="0" w:color="auto"/>
                                <w:right w:val="none" w:sz="0" w:space="0" w:color="auto"/>
                              </w:divBdr>
                            </w:div>
                            <w:div w:id="185292337">
                              <w:marLeft w:val="0"/>
                              <w:marRight w:val="0"/>
                              <w:marTop w:val="0"/>
                              <w:marBottom w:val="0"/>
                              <w:divBdr>
                                <w:top w:val="none" w:sz="0" w:space="0" w:color="auto"/>
                                <w:left w:val="none" w:sz="0" w:space="0" w:color="auto"/>
                                <w:bottom w:val="none" w:sz="0" w:space="0" w:color="auto"/>
                                <w:right w:val="none" w:sz="0" w:space="0" w:color="auto"/>
                              </w:divBdr>
                            </w:div>
                            <w:div w:id="76173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807292">
          <w:marLeft w:val="0"/>
          <w:marRight w:val="0"/>
          <w:marTop w:val="0"/>
          <w:marBottom w:val="0"/>
          <w:divBdr>
            <w:top w:val="none" w:sz="0" w:space="0" w:color="auto"/>
            <w:left w:val="none" w:sz="0" w:space="0" w:color="auto"/>
            <w:bottom w:val="none" w:sz="0" w:space="0" w:color="auto"/>
            <w:right w:val="none" w:sz="0" w:space="0" w:color="auto"/>
          </w:divBdr>
          <w:divsChild>
            <w:div w:id="1054501857">
              <w:marLeft w:val="0"/>
              <w:marRight w:val="0"/>
              <w:marTop w:val="0"/>
              <w:marBottom w:val="0"/>
              <w:divBdr>
                <w:top w:val="none" w:sz="0" w:space="0" w:color="auto"/>
                <w:left w:val="none" w:sz="0" w:space="0" w:color="auto"/>
                <w:bottom w:val="none" w:sz="0" w:space="0" w:color="auto"/>
                <w:right w:val="none" w:sz="0" w:space="0" w:color="auto"/>
              </w:divBdr>
              <w:divsChild>
                <w:div w:id="197475711">
                  <w:marLeft w:val="0"/>
                  <w:marRight w:val="0"/>
                  <w:marTop w:val="0"/>
                  <w:marBottom w:val="0"/>
                  <w:divBdr>
                    <w:top w:val="none" w:sz="0" w:space="0" w:color="auto"/>
                    <w:left w:val="none" w:sz="0" w:space="0" w:color="auto"/>
                    <w:bottom w:val="none" w:sz="0" w:space="0" w:color="auto"/>
                    <w:right w:val="none" w:sz="0" w:space="0" w:color="auto"/>
                  </w:divBdr>
                  <w:divsChild>
                    <w:div w:id="1757747659">
                      <w:marLeft w:val="0"/>
                      <w:marRight w:val="0"/>
                      <w:marTop w:val="0"/>
                      <w:marBottom w:val="0"/>
                      <w:divBdr>
                        <w:top w:val="none" w:sz="0" w:space="0" w:color="auto"/>
                        <w:left w:val="none" w:sz="0" w:space="0" w:color="auto"/>
                        <w:bottom w:val="none" w:sz="0" w:space="0" w:color="auto"/>
                        <w:right w:val="none" w:sz="0" w:space="0" w:color="auto"/>
                      </w:divBdr>
                      <w:divsChild>
                        <w:div w:id="28995987">
                          <w:marLeft w:val="0"/>
                          <w:marRight w:val="0"/>
                          <w:marTop w:val="0"/>
                          <w:marBottom w:val="0"/>
                          <w:divBdr>
                            <w:top w:val="none" w:sz="0" w:space="0" w:color="auto"/>
                            <w:left w:val="none" w:sz="0" w:space="0" w:color="auto"/>
                            <w:bottom w:val="none" w:sz="0" w:space="0" w:color="auto"/>
                            <w:right w:val="none" w:sz="0" w:space="0" w:color="auto"/>
                          </w:divBdr>
                        </w:div>
                        <w:div w:id="1111241882">
                          <w:marLeft w:val="0"/>
                          <w:marRight w:val="0"/>
                          <w:marTop w:val="0"/>
                          <w:marBottom w:val="0"/>
                          <w:divBdr>
                            <w:top w:val="none" w:sz="0" w:space="0" w:color="auto"/>
                            <w:left w:val="none" w:sz="0" w:space="0" w:color="auto"/>
                            <w:bottom w:val="none" w:sz="0" w:space="0" w:color="auto"/>
                            <w:right w:val="none" w:sz="0" w:space="0" w:color="auto"/>
                          </w:divBdr>
                        </w:div>
                        <w:div w:id="543058817">
                          <w:marLeft w:val="0"/>
                          <w:marRight w:val="0"/>
                          <w:marTop w:val="0"/>
                          <w:marBottom w:val="0"/>
                          <w:divBdr>
                            <w:top w:val="none" w:sz="0" w:space="0" w:color="auto"/>
                            <w:left w:val="none" w:sz="0" w:space="0" w:color="auto"/>
                            <w:bottom w:val="none" w:sz="0" w:space="0" w:color="auto"/>
                            <w:right w:val="none" w:sz="0" w:space="0" w:color="auto"/>
                          </w:divBdr>
                        </w:div>
                        <w:div w:id="1306163971">
                          <w:marLeft w:val="0"/>
                          <w:marRight w:val="0"/>
                          <w:marTop w:val="0"/>
                          <w:marBottom w:val="0"/>
                          <w:divBdr>
                            <w:top w:val="none" w:sz="0" w:space="0" w:color="auto"/>
                            <w:left w:val="none" w:sz="0" w:space="0" w:color="auto"/>
                            <w:bottom w:val="none" w:sz="0" w:space="0" w:color="auto"/>
                            <w:right w:val="none" w:sz="0" w:space="0" w:color="auto"/>
                          </w:divBdr>
                        </w:div>
                        <w:div w:id="1521043703">
                          <w:marLeft w:val="0"/>
                          <w:marRight w:val="0"/>
                          <w:marTop w:val="0"/>
                          <w:marBottom w:val="0"/>
                          <w:divBdr>
                            <w:top w:val="none" w:sz="0" w:space="0" w:color="auto"/>
                            <w:left w:val="none" w:sz="0" w:space="0" w:color="auto"/>
                            <w:bottom w:val="none" w:sz="0" w:space="0" w:color="auto"/>
                            <w:right w:val="none" w:sz="0" w:space="0" w:color="auto"/>
                          </w:divBdr>
                        </w:div>
                        <w:div w:id="1553536630">
                          <w:marLeft w:val="0"/>
                          <w:marRight w:val="0"/>
                          <w:marTop w:val="0"/>
                          <w:marBottom w:val="0"/>
                          <w:divBdr>
                            <w:top w:val="none" w:sz="0" w:space="0" w:color="auto"/>
                            <w:left w:val="none" w:sz="0" w:space="0" w:color="auto"/>
                            <w:bottom w:val="none" w:sz="0" w:space="0" w:color="auto"/>
                            <w:right w:val="none" w:sz="0" w:space="0" w:color="auto"/>
                          </w:divBdr>
                        </w:div>
                        <w:div w:id="1227184402">
                          <w:marLeft w:val="0"/>
                          <w:marRight w:val="0"/>
                          <w:marTop w:val="0"/>
                          <w:marBottom w:val="0"/>
                          <w:divBdr>
                            <w:top w:val="none" w:sz="0" w:space="0" w:color="auto"/>
                            <w:left w:val="none" w:sz="0" w:space="0" w:color="auto"/>
                            <w:bottom w:val="none" w:sz="0" w:space="0" w:color="auto"/>
                            <w:right w:val="none" w:sz="0" w:space="0" w:color="auto"/>
                          </w:divBdr>
                        </w:div>
                        <w:div w:id="56403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256245">
          <w:marLeft w:val="0"/>
          <w:marRight w:val="0"/>
          <w:marTop w:val="0"/>
          <w:marBottom w:val="0"/>
          <w:divBdr>
            <w:top w:val="none" w:sz="0" w:space="0" w:color="auto"/>
            <w:left w:val="none" w:sz="0" w:space="0" w:color="auto"/>
            <w:bottom w:val="none" w:sz="0" w:space="0" w:color="auto"/>
            <w:right w:val="none" w:sz="0" w:space="0" w:color="auto"/>
          </w:divBdr>
        </w:div>
      </w:divsChild>
    </w:div>
    <w:div w:id="894045848">
      <w:bodyDiv w:val="1"/>
      <w:marLeft w:val="0"/>
      <w:marRight w:val="0"/>
      <w:marTop w:val="0"/>
      <w:marBottom w:val="0"/>
      <w:divBdr>
        <w:top w:val="none" w:sz="0" w:space="0" w:color="auto"/>
        <w:left w:val="none" w:sz="0" w:space="0" w:color="auto"/>
        <w:bottom w:val="none" w:sz="0" w:space="0" w:color="auto"/>
        <w:right w:val="none" w:sz="0" w:space="0" w:color="auto"/>
      </w:divBdr>
      <w:divsChild>
        <w:div w:id="2087803915">
          <w:marLeft w:val="0"/>
          <w:marRight w:val="0"/>
          <w:marTop w:val="0"/>
          <w:marBottom w:val="0"/>
          <w:divBdr>
            <w:top w:val="none" w:sz="0" w:space="0" w:color="auto"/>
            <w:left w:val="none" w:sz="0" w:space="0" w:color="auto"/>
            <w:bottom w:val="none" w:sz="0" w:space="0" w:color="auto"/>
            <w:right w:val="none" w:sz="0" w:space="0" w:color="auto"/>
          </w:divBdr>
          <w:divsChild>
            <w:div w:id="630329879">
              <w:marLeft w:val="0"/>
              <w:marRight w:val="0"/>
              <w:marTop w:val="0"/>
              <w:marBottom w:val="0"/>
              <w:divBdr>
                <w:top w:val="none" w:sz="0" w:space="0" w:color="auto"/>
                <w:left w:val="none" w:sz="0" w:space="0" w:color="auto"/>
                <w:bottom w:val="none" w:sz="0" w:space="0" w:color="auto"/>
                <w:right w:val="none" w:sz="0" w:space="0" w:color="auto"/>
              </w:divBdr>
              <w:divsChild>
                <w:div w:id="844904806">
                  <w:marLeft w:val="0"/>
                  <w:marRight w:val="0"/>
                  <w:marTop w:val="0"/>
                  <w:marBottom w:val="0"/>
                  <w:divBdr>
                    <w:top w:val="none" w:sz="0" w:space="0" w:color="auto"/>
                    <w:left w:val="none" w:sz="0" w:space="0" w:color="auto"/>
                    <w:bottom w:val="none" w:sz="0" w:space="0" w:color="auto"/>
                    <w:right w:val="none" w:sz="0" w:space="0" w:color="auto"/>
                  </w:divBdr>
                  <w:divsChild>
                    <w:div w:id="1401751434">
                      <w:marLeft w:val="0"/>
                      <w:marRight w:val="0"/>
                      <w:marTop w:val="0"/>
                      <w:marBottom w:val="0"/>
                      <w:divBdr>
                        <w:top w:val="none" w:sz="0" w:space="0" w:color="auto"/>
                        <w:left w:val="none" w:sz="0" w:space="0" w:color="auto"/>
                        <w:bottom w:val="none" w:sz="0" w:space="0" w:color="auto"/>
                        <w:right w:val="none" w:sz="0" w:space="0" w:color="auto"/>
                      </w:divBdr>
                      <w:divsChild>
                        <w:div w:id="1588805022">
                          <w:marLeft w:val="0"/>
                          <w:marRight w:val="0"/>
                          <w:marTop w:val="0"/>
                          <w:marBottom w:val="0"/>
                          <w:divBdr>
                            <w:top w:val="none" w:sz="0" w:space="0" w:color="auto"/>
                            <w:left w:val="none" w:sz="0" w:space="0" w:color="auto"/>
                            <w:bottom w:val="none" w:sz="0" w:space="0" w:color="auto"/>
                            <w:right w:val="none" w:sz="0" w:space="0" w:color="auto"/>
                          </w:divBdr>
                        </w:div>
                        <w:div w:id="1879854070">
                          <w:marLeft w:val="0"/>
                          <w:marRight w:val="0"/>
                          <w:marTop w:val="0"/>
                          <w:marBottom w:val="0"/>
                          <w:divBdr>
                            <w:top w:val="none" w:sz="0" w:space="0" w:color="auto"/>
                            <w:left w:val="none" w:sz="0" w:space="0" w:color="auto"/>
                            <w:bottom w:val="none" w:sz="0" w:space="0" w:color="auto"/>
                            <w:right w:val="none" w:sz="0" w:space="0" w:color="auto"/>
                          </w:divBdr>
                        </w:div>
                        <w:div w:id="1013924067">
                          <w:marLeft w:val="0"/>
                          <w:marRight w:val="0"/>
                          <w:marTop w:val="0"/>
                          <w:marBottom w:val="0"/>
                          <w:divBdr>
                            <w:top w:val="none" w:sz="0" w:space="0" w:color="auto"/>
                            <w:left w:val="none" w:sz="0" w:space="0" w:color="auto"/>
                            <w:bottom w:val="none" w:sz="0" w:space="0" w:color="auto"/>
                            <w:right w:val="none" w:sz="0" w:space="0" w:color="auto"/>
                          </w:divBdr>
                        </w:div>
                        <w:div w:id="1562133830">
                          <w:marLeft w:val="0"/>
                          <w:marRight w:val="0"/>
                          <w:marTop w:val="0"/>
                          <w:marBottom w:val="0"/>
                          <w:divBdr>
                            <w:top w:val="none" w:sz="0" w:space="0" w:color="auto"/>
                            <w:left w:val="none" w:sz="0" w:space="0" w:color="auto"/>
                            <w:bottom w:val="none" w:sz="0" w:space="0" w:color="auto"/>
                            <w:right w:val="none" w:sz="0" w:space="0" w:color="auto"/>
                          </w:divBdr>
                        </w:div>
                        <w:div w:id="991367868">
                          <w:marLeft w:val="0"/>
                          <w:marRight w:val="0"/>
                          <w:marTop w:val="0"/>
                          <w:marBottom w:val="0"/>
                          <w:divBdr>
                            <w:top w:val="none" w:sz="0" w:space="0" w:color="auto"/>
                            <w:left w:val="none" w:sz="0" w:space="0" w:color="auto"/>
                            <w:bottom w:val="none" w:sz="0" w:space="0" w:color="auto"/>
                            <w:right w:val="none" w:sz="0" w:space="0" w:color="auto"/>
                          </w:divBdr>
                        </w:div>
                        <w:div w:id="928081006">
                          <w:marLeft w:val="0"/>
                          <w:marRight w:val="0"/>
                          <w:marTop w:val="0"/>
                          <w:marBottom w:val="0"/>
                          <w:divBdr>
                            <w:top w:val="none" w:sz="0" w:space="0" w:color="auto"/>
                            <w:left w:val="none" w:sz="0" w:space="0" w:color="auto"/>
                            <w:bottom w:val="none" w:sz="0" w:space="0" w:color="auto"/>
                            <w:right w:val="none" w:sz="0" w:space="0" w:color="auto"/>
                          </w:divBdr>
                        </w:div>
                        <w:div w:id="1771585813">
                          <w:marLeft w:val="0"/>
                          <w:marRight w:val="0"/>
                          <w:marTop w:val="0"/>
                          <w:marBottom w:val="0"/>
                          <w:divBdr>
                            <w:top w:val="none" w:sz="0" w:space="0" w:color="auto"/>
                            <w:left w:val="none" w:sz="0" w:space="0" w:color="auto"/>
                            <w:bottom w:val="none" w:sz="0" w:space="0" w:color="auto"/>
                            <w:right w:val="none" w:sz="0" w:space="0" w:color="auto"/>
                          </w:divBdr>
                        </w:div>
                        <w:div w:id="12808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2432">
          <w:marLeft w:val="0"/>
          <w:marRight w:val="0"/>
          <w:marTop w:val="0"/>
          <w:marBottom w:val="0"/>
          <w:divBdr>
            <w:top w:val="none" w:sz="0" w:space="0" w:color="auto"/>
            <w:left w:val="none" w:sz="0" w:space="0" w:color="auto"/>
            <w:bottom w:val="none" w:sz="0" w:space="0" w:color="auto"/>
            <w:right w:val="none" w:sz="0" w:space="0" w:color="auto"/>
          </w:divBdr>
        </w:div>
        <w:div w:id="1736929182">
          <w:marLeft w:val="0"/>
          <w:marRight w:val="0"/>
          <w:marTop w:val="0"/>
          <w:marBottom w:val="0"/>
          <w:divBdr>
            <w:top w:val="none" w:sz="0" w:space="0" w:color="auto"/>
            <w:left w:val="none" w:sz="0" w:space="0" w:color="auto"/>
            <w:bottom w:val="none" w:sz="0" w:space="0" w:color="auto"/>
            <w:right w:val="none" w:sz="0" w:space="0" w:color="auto"/>
          </w:divBdr>
        </w:div>
      </w:divsChild>
    </w:div>
    <w:div w:id="1125083750">
      <w:bodyDiv w:val="1"/>
      <w:marLeft w:val="0"/>
      <w:marRight w:val="0"/>
      <w:marTop w:val="0"/>
      <w:marBottom w:val="0"/>
      <w:divBdr>
        <w:top w:val="none" w:sz="0" w:space="0" w:color="auto"/>
        <w:left w:val="none" w:sz="0" w:space="0" w:color="auto"/>
        <w:bottom w:val="none" w:sz="0" w:space="0" w:color="auto"/>
        <w:right w:val="none" w:sz="0" w:space="0" w:color="auto"/>
      </w:divBdr>
      <w:divsChild>
        <w:div w:id="1269850936">
          <w:marLeft w:val="0"/>
          <w:marRight w:val="0"/>
          <w:marTop w:val="0"/>
          <w:marBottom w:val="0"/>
          <w:divBdr>
            <w:top w:val="none" w:sz="0" w:space="0" w:color="auto"/>
            <w:left w:val="none" w:sz="0" w:space="0" w:color="auto"/>
            <w:bottom w:val="none" w:sz="0" w:space="0" w:color="auto"/>
            <w:right w:val="none" w:sz="0" w:space="0" w:color="auto"/>
          </w:divBdr>
        </w:div>
        <w:div w:id="2030139686">
          <w:marLeft w:val="0"/>
          <w:marRight w:val="0"/>
          <w:marTop w:val="0"/>
          <w:marBottom w:val="0"/>
          <w:divBdr>
            <w:top w:val="none" w:sz="0" w:space="0" w:color="auto"/>
            <w:left w:val="none" w:sz="0" w:space="0" w:color="auto"/>
            <w:bottom w:val="none" w:sz="0" w:space="0" w:color="auto"/>
            <w:right w:val="none" w:sz="0" w:space="0" w:color="auto"/>
          </w:divBdr>
        </w:div>
        <w:div w:id="1681154503">
          <w:marLeft w:val="0"/>
          <w:marRight w:val="0"/>
          <w:marTop w:val="0"/>
          <w:marBottom w:val="0"/>
          <w:divBdr>
            <w:top w:val="none" w:sz="0" w:space="0" w:color="auto"/>
            <w:left w:val="none" w:sz="0" w:space="0" w:color="auto"/>
            <w:bottom w:val="none" w:sz="0" w:space="0" w:color="auto"/>
            <w:right w:val="none" w:sz="0" w:space="0" w:color="auto"/>
          </w:divBdr>
        </w:div>
        <w:div w:id="803086170">
          <w:marLeft w:val="0"/>
          <w:marRight w:val="0"/>
          <w:marTop w:val="0"/>
          <w:marBottom w:val="0"/>
          <w:divBdr>
            <w:top w:val="none" w:sz="0" w:space="0" w:color="auto"/>
            <w:left w:val="none" w:sz="0" w:space="0" w:color="auto"/>
            <w:bottom w:val="none" w:sz="0" w:space="0" w:color="auto"/>
            <w:right w:val="none" w:sz="0" w:space="0" w:color="auto"/>
          </w:divBdr>
        </w:div>
        <w:div w:id="1632789403">
          <w:marLeft w:val="0"/>
          <w:marRight w:val="0"/>
          <w:marTop w:val="0"/>
          <w:marBottom w:val="0"/>
          <w:divBdr>
            <w:top w:val="none" w:sz="0" w:space="0" w:color="auto"/>
            <w:left w:val="none" w:sz="0" w:space="0" w:color="auto"/>
            <w:bottom w:val="none" w:sz="0" w:space="0" w:color="auto"/>
            <w:right w:val="none" w:sz="0" w:space="0" w:color="auto"/>
          </w:divBdr>
        </w:div>
        <w:div w:id="1717897348">
          <w:marLeft w:val="0"/>
          <w:marRight w:val="0"/>
          <w:marTop w:val="0"/>
          <w:marBottom w:val="0"/>
          <w:divBdr>
            <w:top w:val="none" w:sz="0" w:space="0" w:color="auto"/>
            <w:left w:val="none" w:sz="0" w:space="0" w:color="auto"/>
            <w:bottom w:val="none" w:sz="0" w:space="0" w:color="auto"/>
            <w:right w:val="none" w:sz="0" w:space="0" w:color="auto"/>
          </w:divBdr>
        </w:div>
        <w:div w:id="1094128511">
          <w:marLeft w:val="0"/>
          <w:marRight w:val="0"/>
          <w:marTop w:val="0"/>
          <w:marBottom w:val="0"/>
          <w:divBdr>
            <w:top w:val="none" w:sz="0" w:space="0" w:color="auto"/>
            <w:left w:val="none" w:sz="0" w:space="0" w:color="auto"/>
            <w:bottom w:val="none" w:sz="0" w:space="0" w:color="auto"/>
            <w:right w:val="none" w:sz="0" w:space="0" w:color="auto"/>
          </w:divBdr>
        </w:div>
        <w:div w:id="175047330">
          <w:marLeft w:val="0"/>
          <w:marRight w:val="0"/>
          <w:marTop w:val="0"/>
          <w:marBottom w:val="0"/>
          <w:divBdr>
            <w:top w:val="none" w:sz="0" w:space="0" w:color="auto"/>
            <w:left w:val="none" w:sz="0" w:space="0" w:color="auto"/>
            <w:bottom w:val="none" w:sz="0" w:space="0" w:color="auto"/>
            <w:right w:val="none" w:sz="0" w:space="0" w:color="auto"/>
          </w:divBdr>
        </w:div>
        <w:div w:id="90905816">
          <w:marLeft w:val="0"/>
          <w:marRight w:val="0"/>
          <w:marTop w:val="0"/>
          <w:marBottom w:val="0"/>
          <w:divBdr>
            <w:top w:val="none" w:sz="0" w:space="0" w:color="auto"/>
            <w:left w:val="none" w:sz="0" w:space="0" w:color="auto"/>
            <w:bottom w:val="none" w:sz="0" w:space="0" w:color="auto"/>
            <w:right w:val="none" w:sz="0" w:space="0" w:color="auto"/>
          </w:divBdr>
        </w:div>
        <w:div w:id="489560061">
          <w:marLeft w:val="0"/>
          <w:marRight w:val="0"/>
          <w:marTop w:val="0"/>
          <w:marBottom w:val="0"/>
          <w:divBdr>
            <w:top w:val="none" w:sz="0" w:space="0" w:color="auto"/>
            <w:left w:val="none" w:sz="0" w:space="0" w:color="auto"/>
            <w:bottom w:val="none" w:sz="0" w:space="0" w:color="auto"/>
            <w:right w:val="none" w:sz="0" w:space="0" w:color="auto"/>
          </w:divBdr>
          <w:divsChild>
            <w:div w:id="41055357">
              <w:marLeft w:val="0"/>
              <w:marRight w:val="0"/>
              <w:marTop w:val="0"/>
              <w:marBottom w:val="0"/>
              <w:divBdr>
                <w:top w:val="none" w:sz="0" w:space="0" w:color="auto"/>
                <w:left w:val="none" w:sz="0" w:space="0" w:color="auto"/>
                <w:bottom w:val="none" w:sz="0" w:space="0" w:color="auto"/>
                <w:right w:val="none" w:sz="0" w:space="0" w:color="auto"/>
              </w:divBdr>
              <w:divsChild>
                <w:div w:id="544027531">
                  <w:marLeft w:val="0"/>
                  <w:marRight w:val="0"/>
                  <w:marTop w:val="0"/>
                  <w:marBottom w:val="0"/>
                  <w:divBdr>
                    <w:top w:val="none" w:sz="0" w:space="0" w:color="auto"/>
                    <w:left w:val="none" w:sz="0" w:space="0" w:color="auto"/>
                    <w:bottom w:val="none" w:sz="0" w:space="0" w:color="auto"/>
                    <w:right w:val="none" w:sz="0" w:space="0" w:color="auto"/>
                  </w:divBdr>
                  <w:divsChild>
                    <w:div w:id="321085865">
                      <w:marLeft w:val="0"/>
                      <w:marRight w:val="0"/>
                      <w:marTop w:val="0"/>
                      <w:marBottom w:val="0"/>
                      <w:divBdr>
                        <w:top w:val="none" w:sz="0" w:space="0" w:color="auto"/>
                        <w:left w:val="none" w:sz="0" w:space="0" w:color="auto"/>
                        <w:bottom w:val="none" w:sz="0" w:space="0" w:color="auto"/>
                        <w:right w:val="none" w:sz="0" w:space="0" w:color="auto"/>
                      </w:divBdr>
                    </w:div>
                    <w:div w:id="1087652078">
                      <w:marLeft w:val="0"/>
                      <w:marRight w:val="0"/>
                      <w:marTop w:val="0"/>
                      <w:marBottom w:val="0"/>
                      <w:divBdr>
                        <w:top w:val="none" w:sz="0" w:space="0" w:color="auto"/>
                        <w:left w:val="none" w:sz="0" w:space="0" w:color="auto"/>
                        <w:bottom w:val="none" w:sz="0" w:space="0" w:color="auto"/>
                        <w:right w:val="none" w:sz="0" w:space="0" w:color="auto"/>
                      </w:divBdr>
                    </w:div>
                    <w:div w:id="236139106">
                      <w:marLeft w:val="0"/>
                      <w:marRight w:val="0"/>
                      <w:marTop w:val="0"/>
                      <w:marBottom w:val="0"/>
                      <w:divBdr>
                        <w:top w:val="none" w:sz="0" w:space="0" w:color="auto"/>
                        <w:left w:val="none" w:sz="0" w:space="0" w:color="auto"/>
                        <w:bottom w:val="none" w:sz="0" w:space="0" w:color="auto"/>
                        <w:right w:val="none" w:sz="0" w:space="0" w:color="auto"/>
                      </w:divBdr>
                    </w:div>
                    <w:div w:id="20613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eadroom-media.de"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lationlighting.com/" TargetMode="External"/><Relationship Id="rId4" Type="http://schemas.openxmlformats.org/officeDocument/2006/relationships/webSettings" Target="web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2</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Beck</dc:creator>
  <cp:lastModifiedBy>Larry Beck</cp:lastModifiedBy>
  <cp:revision>42</cp:revision>
  <cp:lastPrinted>2013-12-19T22:22:00Z</cp:lastPrinted>
  <dcterms:created xsi:type="dcterms:W3CDTF">2015-05-11T12:33:00Z</dcterms:created>
  <dcterms:modified xsi:type="dcterms:W3CDTF">2015-05-21T09:41:00Z</dcterms:modified>
</cp:coreProperties>
</file>